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90" w:rsidRPr="00311773" w:rsidRDefault="00274F90" w:rsidP="00311773">
      <w:pPr>
        <w:jc w:val="both"/>
        <w:rPr>
          <w:rFonts w:ascii="Book Antiqua" w:hAnsi="Book Antiqua"/>
          <w:sz w:val="24"/>
          <w:szCs w:val="24"/>
        </w:rPr>
      </w:pPr>
    </w:p>
    <w:p w:rsidR="00274F90" w:rsidRPr="00311773" w:rsidRDefault="00274F90" w:rsidP="00311773">
      <w:pPr>
        <w:jc w:val="both"/>
        <w:rPr>
          <w:rFonts w:ascii="Book Antiqua" w:hAnsi="Book Antiqua"/>
          <w:sz w:val="24"/>
          <w:szCs w:val="24"/>
        </w:rPr>
      </w:pPr>
    </w:p>
    <w:p w:rsidR="00311773" w:rsidRPr="00311773" w:rsidRDefault="00311773" w:rsidP="00311773">
      <w:pPr>
        <w:jc w:val="both"/>
        <w:rPr>
          <w:rFonts w:ascii="Book Antiqua" w:hAnsi="Book Antiqua"/>
          <w:sz w:val="24"/>
          <w:szCs w:val="24"/>
        </w:rPr>
      </w:pPr>
    </w:p>
    <w:p w:rsidR="00311773" w:rsidRPr="00311773" w:rsidRDefault="00311773" w:rsidP="00311773">
      <w:pPr>
        <w:jc w:val="both"/>
        <w:rPr>
          <w:rFonts w:ascii="Book Antiqua" w:hAnsi="Book Antiqua"/>
          <w:sz w:val="24"/>
          <w:szCs w:val="24"/>
        </w:rPr>
      </w:pPr>
    </w:p>
    <w:p w:rsidR="00311773" w:rsidRPr="00311773" w:rsidRDefault="00311773" w:rsidP="00311773">
      <w:pPr>
        <w:jc w:val="both"/>
        <w:rPr>
          <w:rFonts w:ascii="Book Antiqua" w:hAnsi="Book Antiqua"/>
          <w:sz w:val="24"/>
          <w:szCs w:val="24"/>
        </w:rPr>
      </w:pPr>
    </w:p>
    <w:p w:rsidR="00311773" w:rsidRDefault="00311773" w:rsidP="00311773">
      <w:pPr>
        <w:jc w:val="both"/>
        <w:rPr>
          <w:rFonts w:ascii="Book Antiqua" w:hAnsi="Book Antiqua"/>
          <w:sz w:val="24"/>
          <w:szCs w:val="24"/>
        </w:rPr>
      </w:pPr>
    </w:p>
    <w:p w:rsidR="007F6E8B" w:rsidRPr="00311773" w:rsidRDefault="007F6E8B" w:rsidP="00311773">
      <w:pPr>
        <w:jc w:val="both"/>
        <w:rPr>
          <w:rFonts w:ascii="Book Antiqua" w:hAnsi="Book Antiqua"/>
          <w:sz w:val="24"/>
          <w:szCs w:val="24"/>
        </w:rPr>
      </w:pPr>
    </w:p>
    <w:p w:rsidR="00311773" w:rsidRPr="00311773" w:rsidRDefault="00311773" w:rsidP="00311773">
      <w:pPr>
        <w:jc w:val="both"/>
        <w:rPr>
          <w:rFonts w:ascii="Book Antiqua" w:hAnsi="Book Antiqua"/>
          <w:sz w:val="24"/>
          <w:szCs w:val="24"/>
        </w:rPr>
      </w:pPr>
    </w:p>
    <w:p w:rsidR="00311773" w:rsidRPr="00311773" w:rsidRDefault="00311773" w:rsidP="00311773">
      <w:pPr>
        <w:jc w:val="both"/>
        <w:rPr>
          <w:rFonts w:ascii="Book Antiqua" w:hAnsi="Book Antiqua"/>
          <w:sz w:val="24"/>
          <w:szCs w:val="24"/>
        </w:rPr>
      </w:pPr>
    </w:p>
    <w:p w:rsidR="00311773" w:rsidRPr="007F6E8B" w:rsidRDefault="00274F90" w:rsidP="007F6E8B">
      <w:pPr>
        <w:jc w:val="center"/>
        <w:rPr>
          <w:rFonts w:ascii="Book Antiqua" w:hAnsi="Book Antiqua"/>
          <w:b/>
          <w:sz w:val="40"/>
          <w:szCs w:val="40"/>
        </w:rPr>
      </w:pPr>
      <w:r w:rsidRPr="007F6E8B">
        <w:rPr>
          <w:rFonts w:ascii="Book Antiqua" w:hAnsi="Book Antiqua"/>
          <w:b/>
          <w:sz w:val="40"/>
          <w:szCs w:val="40"/>
        </w:rPr>
        <w:t>G</w:t>
      </w:r>
      <w:r w:rsidR="00311773" w:rsidRPr="007F6E8B">
        <w:rPr>
          <w:rFonts w:ascii="Book Antiqua" w:hAnsi="Book Antiqua"/>
          <w:b/>
          <w:sz w:val="40"/>
          <w:szCs w:val="40"/>
        </w:rPr>
        <w:t>RADIVO ZA NOVINARSKO KONFERENCO</w:t>
      </w:r>
    </w:p>
    <w:p w:rsidR="007F6E8B" w:rsidRDefault="00311773" w:rsidP="007F6E8B">
      <w:pPr>
        <w:jc w:val="center"/>
        <w:rPr>
          <w:rFonts w:ascii="Book Antiqua" w:hAnsi="Book Antiqua"/>
          <w:sz w:val="36"/>
          <w:szCs w:val="36"/>
        </w:rPr>
      </w:pPr>
      <w:r w:rsidRPr="007F6E8B">
        <w:rPr>
          <w:rFonts w:ascii="Book Antiqua" w:hAnsi="Book Antiqua"/>
          <w:sz w:val="36"/>
          <w:szCs w:val="36"/>
        </w:rPr>
        <w:t>ob prazniku Občine Šmarje pri Jelšah</w:t>
      </w:r>
    </w:p>
    <w:p w:rsidR="00311773" w:rsidRPr="007F6E8B" w:rsidRDefault="00311773" w:rsidP="007F6E8B">
      <w:pPr>
        <w:jc w:val="center"/>
        <w:rPr>
          <w:rFonts w:ascii="Book Antiqua" w:hAnsi="Book Antiqua"/>
          <w:sz w:val="36"/>
          <w:szCs w:val="36"/>
        </w:rPr>
      </w:pPr>
      <w:r w:rsidRPr="007F6E8B">
        <w:rPr>
          <w:rFonts w:ascii="Book Antiqua" w:hAnsi="Book Antiqua"/>
          <w:sz w:val="36"/>
          <w:szCs w:val="36"/>
        </w:rPr>
        <w:t>s predstavitvijo naložb in projektov</w:t>
      </w:r>
    </w:p>
    <w:p w:rsidR="00311773" w:rsidRPr="00311773" w:rsidRDefault="00311773" w:rsidP="007F6E8B">
      <w:pPr>
        <w:jc w:val="center"/>
        <w:rPr>
          <w:rFonts w:ascii="Book Antiqua" w:hAnsi="Book Antiqua"/>
          <w:sz w:val="24"/>
          <w:szCs w:val="24"/>
        </w:rPr>
      </w:pPr>
    </w:p>
    <w:p w:rsidR="00311773" w:rsidRPr="00311773" w:rsidRDefault="00311773" w:rsidP="007F6E8B">
      <w:pPr>
        <w:jc w:val="center"/>
        <w:rPr>
          <w:rFonts w:ascii="Book Antiqua" w:hAnsi="Book Antiqua"/>
          <w:sz w:val="24"/>
          <w:szCs w:val="24"/>
        </w:rPr>
      </w:pPr>
    </w:p>
    <w:p w:rsidR="00311773" w:rsidRDefault="00311773" w:rsidP="00311773">
      <w:pPr>
        <w:jc w:val="both"/>
        <w:rPr>
          <w:rFonts w:ascii="Book Antiqua" w:hAnsi="Book Antiqua"/>
          <w:sz w:val="24"/>
          <w:szCs w:val="24"/>
        </w:rPr>
      </w:pPr>
    </w:p>
    <w:p w:rsidR="007F6E8B" w:rsidRDefault="007F6E8B" w:rsidP="00311773">
      <w:pPr>
        <w:jc w:val="both"/>
        <w:rPr>
          <w:rFonts w:ascii="Book Antiqua" w:hAnsi="Book Antiqua"/>
          <w:sz w:val="24"/>
          <w:szCs w:val="24"/>
        </w:rPr>
      </w:pPr>
    </w:p>
    <w:p w:rsidR="007F6E8B" w:rsidRDefault="007F6E8B" w:rsidP="00311773">
      <w:pPr>
        <w:jc w:val="both"/>
        <w:rPr>
          <w:rFonts w:ascii="Book Antiqua" w:hAnsi="Book Antiqua"/>
          <w:sz w:val="24"/>
          <w:szCs w:val="24"/>
        </w:rPr>
      </w:pPr>
    </w:p>
    <w:p w:rsidR="007F6E8B" w:rsidRDefault="007F6E8B" w:rsidP="00311773">
      <w:pPr>
        <w:jc w:val="both"/>
        <w:rPr>
          <w:rFonts w:ascii="Book Antiqua" w:hAnsi="Book Antiqua"/>
          <w:sz w:val="24"/>
          <w:szCs w:val="24"/>
        </w:rPr>
      </w:pPr>
    </w:p>
    <w:p w:rsidR="007F6E8B" w:rsidRDefault="007F6E8B" w:rsidP="00311773">
      <w:pPr>
        <w:jc w:val="both"/>
        <w:rPr>
          <w:rFonts w:ascii="Book Antiqua" w:hAnsi="Book Antiqua"/>
          <w:sz w:val="24"/>
          <w:szCs w:val="24"/>
        </w:rPr>
      </w:pPr>
    </w:p>
    <w:p w:rsidR="007F6E8B" w:rsidRDefault="007F6E8B" w:rsidP="00311773">
      <w:pPr>
        <w:jc w:val="both"/>
        <w:rPr>
          <w:rFonts w:ascii="Book Antiqua" w:hAnsi="Book Antiqua"/>
          <w:sz w:val="24"/>
          <w:szCs w:val="24"/>
        </w:rPr>
      </w:pPr>
    </w:p>
    <w:p w:rsidR="007F6E8B" w:rsidRDefault="007F6E8B" w:rsidP="00311773">
      <w:pPr>
        <w:jc w:val="both"/>
        <w:rPr>
          <w:rFonts w:ascii="Book Antiqua" w:hAnsi="Book Antiqua"/>
          <w:sz w:val="24"/>
          <w:szCs w:val="24"/>
        </w:rPr>
      </w:pPr>
    </w:p>
    <w:p w:rsidR="007F6E8B" w:rsidRPr="00311773" w:rsidRDefault="007F6E8B" w:rsidP="00311773">
      <w:pPr>
        <w:jc w:val="both"/>
        <w:rPr>
          <w:rFonts w:ascii="Book Antiqua" w:hAnsi="Book Antiqua"/>
          <w:sz w:val="24"/>
          <w:szCs w:val="24"/>
        </w:rPr>
      </w:pPr>
    </w:p>
    <w:p w:rsidR="00311773" w:rsidRPr="00311773" w:rsidRDefault="00311773" w:rsidP="00311773">
      <w:pPr>
        <w:jc w:val="both"/>
        <w:rPr>
          <w:rFonts w:ascii="Book Antiqua" w:hAnsi="Book Antiqua"/>
          <w:sz w:val="24"/>
          <w:szCs w:val="24"/>
        </w:rPr>
      </w:pPr>
    </w:p>
    <w:p w:rsidR="00311773" w:rsidRPr="00311773" w:rsidRDefault="00311773" w:rsidP="007F6E8B">
      <w:pPr>
        <w:jc w:val="center"/>
        <w:rPr>
          <w:rFonts w:ascii="Book Antiqua" w:hAnsi="Book Antiqua"/>
          <w:sz w:val="24"/>
          <w:szCs w:val="24"/>
        </w:rPr>
      </w:pPr>
      <w:r w:rsidRPr="00311773">
        <w:rPr>
          <w:rFonts w:ascii="Book Antiqua" w:hAnsi="Book Antiqua"/>
          <w:sz w:val="24"/>
          <w:szCs w:val="24"/>
        </w:rPr>
        <w:t>V Šmarju pri Jelšah, 5. junija 2019</w:t>
      </w:r>
    </w:p>
    <w:p w:rsidR="00274F90" w:rsidRPr="00311773" w:rsidRDefault="00274F90" w:rsidP="00311773">
      <w:pPr>
        <w:jc w:val="both"/>
        <w:rPr>
          <w:rFonts w:ascii="Book Antiqua" w:hAnsi="Book Antiqua"/>
          <w:sz w:val="24"/>
          <w:szCs w:val="24"/>
        </w:rPr>
      </w:pPr>
    </w:p>
    <w:p w:rsidR="00311773" w:rsidRPr="00311773" w:rsidRDefault="00311773" w:rsidP="00311773">
      <w:pPr>
        <w:jc w:val="both"/>
        <w:rPr>
          <w:rFonts w:ascii="Book Antiqua" w:hAnsi="Book Antiqua"/>
          <w:sz w:val="24"/>
          <w:szCs w:val="24"/>
        </w:rPr>
      </w:pPr>
    </w:p>
    <w:p w:rsidR="00311773" w:rsidRPr="007F6E8B" w:rsidRDefault="00311773" w:rsidP="00311773">
      <w:pPr>
        <w:jc w:val="both"/>
        <w:rPr>
          <w:rFonts w:ascii="Book Antiqua" w:hAnsi="Book Antiqua"/>
          <w:color w:val="000000" w:themeColor="text1"/>
          <w:sz w:val="24"/>
          <w:szCs w:val="24"/>
        </w:rPr>
      </w:pPr>
    </w:p>
    <w:p w:rsidR="00274F90" w:rsidRPr="007F6E8B" w:rsidRDefault="00274F90" w:rsidP="00311773">
      <w:pPr>
        <w:jc w:val="both"/>
        <w:rPr>
          <w:rFonts w:ascii="Book Antiqua" w:hAnsi="Book Antiqua"/>
          <w:b/>
          <w:color w:val="000000" w:themeColor="text1"/>
          <w:sz w:val="28"/>
          <w:szCs w:val="28"/>
        </w:rPr>
      </w:pPr>
      <w:r w:rsidRPr="007F6E8B">
        <w:rPr>
          <w:rFonts w:ascii="Book Antiqua" w:hAnsi="Book Antiqua"/>
          <w:b/>
          <w:color w:val="000000" w:themeColor="text1"/>
          <w:sz w:val="28"/>
          <w:szCs w:val="28"/>
        </w:rPr>
        <w:t>Prejemniki priznanj Občine Šmarje pri Jelšah za leto 2019</w:t>
      </w:r>
    </w:p>
    <w:p w:rsidR="007F6E8B" w:rsidRDefault="007F6E8B" w:rsidP="00311773">
      <w:pPr>
        <w:jc w:val="both"/>
        <w:rPr>
          <w:rFonts w:ascii="Book Antiqua" w:hAnsi="Book Antiqua"/>
          <w:sz w:val="24"/>
          <w:szCs w:val="24"/>
        </w:rPr>
      </w:pPr>
    </w:p>
    <w:p w:rsidR="00274F90" w:rsidRPr="007F6E8B" w:rsidRDefault="007F6E8B" w:rsidP="00311773">
      <w:pPr>
        <w:jc w:val="both"/>
        <w:rPr>
          <w:rFonts w:ascii="Book Antiqua" w:hAnsi="Book Antiqua"/>
          <w:sz w:val="24"/>
          <w:szCs w:val="24"/>
        </w:rPr>
      </w:pPr>
      <w:r w:rsidRPr="007F6E8B">
        <w:rPr>
          <w:rFonts w:ascii="Book Antiqua" w:hAnsi="Book Antiqua"/>
          <w:sz w:val="24"/>
          <w:szCs w:val="24"/>
        </w:rPr>
        <w:t xml:space="preserve">PLAKETA </w:t>
      </w:r>
    </w:p>
    <w:p w:rsidR="00274F90" w:rsidRPr="00311773" w:rsidRDefault="00274F90" w:rsidP="00311773">
      <w:pPr>
        <w:jc w:val="both"/>
        <w:rPr>
          <w:rFonts w:ascii="Book Antiqua" w:hAnsi="Book Antiqua"/>
          <w:sz w:val="24"/>
          <w:szCs w:val="24"/>
        </w:rPr>
      </w:pPr>
      <w:r w:rsidRPr="007A28B3">
        <w:rPr>
          <w:rFonts w:ascii="Book Antiqua" w:hAnsi="Book Antiqua"/>
          <w:b/>
          <w:sz w:val="24"/>
          <w:szCs w:val="24"/>
        </w:rPr>
        <w:t>Jožef Čakš</w:t>
      </w:r>
      <w:r w:rsidRPr="00311773">
        <w:rPr>
          <w:rFonts w:ascii="Book Antiqua" w:hAnsi="Book Antiqua"/>
          <w:sz w:val="24"/>
          <w:szCs w:val="24"/>
        </w:rPr>
        <w:t xml:space="preserve">, nekdanji župan in direktor Knjižnice, za večletno prizadevno delo na družbeno-političnem in kulturnem področju ter pomemben vpliv na razvoj občine. </w:t>
      </w:r>
    </w:p>
    <w:p w:rsidR="007F6E8B" w:rsidRDefault="007F6E8B" w:rsidP="00311773">
      <w:pPr>
        <w:jc w:val="both"/>
        <w:rPr>
          <w:rFonts w:ascii="Book Antiqua" w:hAnsi="Book Antiqua"/>
          <w:sz w:val="24"/>
          <w:szCs w:val="24"/>
        </w:rPr>
      </w:pPr>
    </w:p>
    <w:p w:rsidR="00274F90" w:rsidRPr="007F6E8B" w:rsidRDefault="007F6E8B" w:rsidP="00311773">
      <w:pPr>
        <w:jc w:val="both"/>
        <w:rPr>
          <w:rFonts w:ascii="Book Antiqua" w:hAnsi="Book Antiqua"/>
          <w:sz w:val="24"/>
          <w:szCs w:val="24"/>
        </w:rPr>
      </w:pPr>
      <w:r w:rsidRPr="007F6E8B">
        <w:rPr>
          <w:rFonts w:ascii="Book Antiqua" w:hAnsi="Book Antiqua"/>
          <w:sz w:val="24"/>
          <w:szCs w:val="24"/>
        </w:rPr>
        <w:t xml:space="preserve">PRIZNANJI </w:t>
      </w:r>
    </w:p>
    <w:p w:rsidR="00274F90" w:rsidRPr="00311773" w:rsidRDefault="00274F90" w:rsidP="00311773">
      <w:pPr>
        <w:jc w:val="both"/>
        <w:rPr>
          <w:rFonts w:ascii="Book Antiqua" w:hAnsi="Book Antiqua"/>
          <w:sz w:val="24"/>
          <w:szCs w:val="24"/>
        </w:rPr>
      </w:pPr>
      <w:r w:rsidRPr="007A28B3">
        <w:rPr>
          <w:rFonts w:ascii="Book Antiqua" w:hAnsi="Book Antiqua"/>
          <w:b/>
          <w:sz w:val="24"/>
          <w:szCs w:val="24"/>
        </w:rPr>
        <w:t>Borut Lorger</w:t>
      </w:r>
      <w:r w:rsidRPr="00311773">
        <w:rPr>
          <w:rFonts w:ascii="Book Antiqua" w:hAnsi="Book Antiqua"/>
          <w:sz w:val="24"/>
          <w:szCs w:val="24"/>
        </w:rPr>
        <w:t xml:space="preserve">, kapelnik Društva godbenikov Šmarje pri Jelšah, za vztrajnost in vizijo delovanja ter ohranjanje </w:t>
      </w:r>
      <w:proofErr w:type="spellStart"/>
      <w:r w:rsidRPr="00311773">
        <w:rPr>
          <w:rFonts w:ascii="Book Antiqua" w:hAnsi="Book Antiqua"/>
          <w:sz w:val="24"/>
          <w:szCs w:val="24"/>
        </w:rPr>
        <w:t>godbeništva</w:t>
      </w:r>
      <w:proofErr w:type="spellEnd"/>
      <w:r w:rsidRPr="00311773">
        <w:rPr>
          <w:rFonts w:ascii="Book Antiqua" w:hAnsi="Book Antiqua"/>
          <w:sz w:val="24"/>
          <w:szCs w:val="24"/>
        </w:rPr>
        <w:t xml:space="preserve"> v občini in širše.</w:t>
      </w:r>
    </w:p>
    <w:p w:rsidR="00274F90" w:rsidRPr="00311773" w:rsidRDefault="00274F90" w:rsidP="00311773">
      <w:pPr>
        <w:jc w:val="both"/>
        <w:rPr>
          <w:rFonts w:ascii="Book Antiqua" w:hAnsi="Book Antiqua"/>
          <w:sz w:val="24"/>
          <w:szCs w:val="24"/>
        </w:rPr>
      </w:pPr>
      <w:r w:rsidRPr="007A28B3">
        <w:rPr>
          <w:rFonts w:ascii="Book Antiqua" w:hAnsi="Book Antiqua"/>
          <w:b/>
          <w:sz w:val="24"/>
          <w:szCs w:val="24"/>
        </w:rPr>
        <w:t>Jakob Romih</w:t>
      </w:r>
      <w:r w:rsidRPr="00311773">
        <w:rPr>
          <w:rFonts w:ascii="Book Antiqua" w:hAnsi="Book Antiqua"/>
          <w:sz w:val="24"/>
          <w:szCs w:val="24"/>
        </w:rPr>
        <w:t xml:space="preserve"> iz Sv. Štefana za večletno aktivno delo v lokalni skupnosti in prostovoljno delo v društvih. </w:t>
      </w:r>
    </w:p>
    <w:p w:rsidR="007F6E8B" w:rsidRDefault="007F6E8B" w:rsidP="00311773">
      <w:pPr>
        <w:jc w:val="both"/>
        <w:rPr>
          <w:rFonts w:ascii="Book Antiqua" w:hAnsi="Book Antiqua"/>
          <w:sz w:val="24"/>
          <w:szCs w:val="24"/>
        </w:rPr>
      </w:pPr>
    </w:p>
    <w:p w:rsidR="00274F90" w:rsidRPr="007F6E8B" w:rsidRDefault="007F6E8B" w:rsidP="00311773">
      <w:pPr>
        <w:jc w:val="both"/>
        <w:rPr>
          <w:rFonts w:ascii="Book Antiqua" w:hAnsi="Book Antiqua"/>
          <w:sz w:val="24"/>
          <w:szCs w:val="24"/>
        </w:rPr>
      </w:pPr>
      <w:r w:rsidRPr="007F6E8B">
        <w:rPr>
          <w:rFonts w:ascii="Book Antiqua" w:hAnsi="Book Antiqua"/>
          <w:sz w:val="24"/>
          <w:szCs w:val="24"/>
        </w:rPr>
        <w:t xml:space="preserve">DENARNA NAGRADA </w:t>
      </w:r>
    </w:p>
    <w:p w:rsidR="00274F90" w:rsidRPr="00311773" w:rsidRDefault="00274F90" w:rsidP="00311773">
      <w:pPr>
        <w:jc w:val="both"/>
        <w:rPr>
          <w:rFonts w:ascii="Book Antiqua" w:hAnsi="Book Antiqua"/>
          <w:sz w:val="24"/>
          <w:szCs w:val="24"/>
        </w:rPr>
      </w:pPr>
      <w:r w:rsidRPr="007F6E8B">
        <w:rPr>
          <w:rFonts w:ascii="Book Antiqua" w:hAnsi="Book Antiqua"/>
          <w:b/>
          <w:sz w:val="24"/>
          <w:szCs w:val="24"/>
        </w:rPr>
        <w:t>Moški pevski zbor Kulturnega društva Šentvid pri Grobelnem</w:t>
      </w:r>
      <w:r w:rsidRPr="00311773">
        <w:rPr>
          <w:rFonts w:ascii="Book Antiqua" w:hAnsi="Book Antiqua"/>
          <w:sz w:val="24"/>
          <w:szCs w:val="24"/>
        </w:rPr>
        <w:t xml:space="preserve">, ki deluje že 42 let. </w:t>
      </w:r>
    </w:p>
    <w:p w:rsidR="00274F90" w:rsidRPr="00311773" w:rsidRDefault="00274F90" w:rsidP="00311773">
      <w:pPr>
        <w:jc w:val="both"/>
        <w:rPr>
          <w:rFonts w:ascii="Book Antiqua" w:hAnsi="Book Antiqua"/>
          <w:sz w:val="24"/>
          <w:szCs w:val="24"/>
        </w:rPr>
      </w:pPr>
    </w:p>
    <w:p w:rsidR="00274F90" w:rsidRPr="00311773" w:rsidRDefault="00274F90" w:rsidP="00311773">
      <w:pPr>
        <w:jc w:val="both"/>
        <w:rPr>
          <w:rFonts w:ascii="Book Antiqua" w:hAnsi="Book Antiqua"/>
          <w:sz w:val="24"/>
          <w:szCs w:val="24"/>
        </w:rPr>
      </w:pPr>
    </w:p>
    <w:p w:rsidR="00274F90" w:rsidRPr="00311773" w:rsidRDefault="00274F90" w:rsidP="00311773">
      <w:pPr>
        <w:jc w:val="both"/>
        <w:rPr>
          <w:rFonts w:ascii="Book Antiqua" w:hAnsi="Book Antiqua"/>
          <w:sz w:val="24"/>
          <w:szCs w:val="24"/>
        </w:rPr>
      </w:pPr>
      <w:r w:rsidRPr="00311773">
        <w:rPr>
          <w:rFonts w:ascii="Book Antiqua" w:hAnsi="Book Antiqua"/>
          <w:sz w:val="24"/>
          <w:szCs w:val="24"/>
        </w:rPr>
        <w:t xml:space="preserve">Osrednja slovesnost ob letošnjem prazniku Občine Šmarje pri Jelšah s podelitvijo priznanj bo v petek, 21. junija 2019, ob 17. uri v Kulturnem domu Šmarje pri Jelšah. Kulturni del slovesnosti bodo izvedli otroci Osnovne šole Šmarje pri Jelšah, Big band Šmarje pri Jelšah, Društvo godbenikov Šmarje pri Jelšah in Moški pevski zbor Kulturnega društva Šentvid pri Grobelnem. Program bo povezovala Maja Ratej. </w:t>
      </w:r>
    </w:p>
    <w:p w:rsidR="00274F90" w:rsidRPr="00311773" w:rsidRDefault="00274F90" w:rsidP="00311773">
      <w:pPr>
        <w:jc w:val="both"/>
        <w:rPr>
          <w:rFonts w:ascii="Book Antiqua" w:hAnsi="Book Antiqua"/>
          <w:sz w:val="24"/>
          <w:szCs w:val="24"/>
        </w:rPr>
      </w:pPr>
      <w:r w:rsidRPr="00311773">
        <w:rPr>
          <w:rFonts w:ascii="Book Antiqua" w:hAnsi="Book Antiqua"/>
          <w:sz w:val="24"/>
          <w:szCs w:val="24"/>
        </w:rPr>
        <w:t>Po osrednji slovesnosti bo na ploščadi pred Kulturnim domom Šmarje pri Jelšah Šmarska noč, ki jo organizira Javni zavod za turizem, šport in mladino Šmarje pri Jelšah. Nastopili bodo Slovenski zvoki in komik Aleš Novak, odprta bo »</w:t>
      </w:r>
      <w:proofErr w:type="spellStart"/>
      <w:r w:rsidRPr="00311773">
        <w:rPr>
          <w:rFonts w:ascii="Book Antiqua" w:hAnsi="Book Antiqua"/>
          <w:sz w:val="24"/>
          <w:szCs w:val="24"/>
        </w:rPr>
        <w:t>kuhna</w:t>
      </w:r>
      <w:proofErr w:type="spellEnd"/>
      <w:r w:rsidRPr="00311773">
        <w:rPr>
          <w:rFonts w:ascii="Book Antiqua" w:hAnsi="Book Antiqua"/>
          <w:sz w:val="24"/>
          <w:szCs w:val="24"/>
        </w:rPr>
        <w:t xml:space="preserve"> pod jelšami«.</w:t>
      </w:r>
    </w:p>
    <w:p w:rsidR="00274F90" w:rsidRPr="00311773" w:rsidRDefault="00274F90" w:rsidP="00311773">
      <w:pPr>
        <w:jc w:val="both"/>
        <w:rPr>
          <w:rFonts w:ascii="Book Antiqua" w:hAnsi="Book Antiqua"/>
          <w:sz w:val="24"/>
          <w:szCs w:val="24"/>
        </w:rPr>
      </w:pPr>
    </w:p>
    <w:p w:rsidR="00274F90" w:rsidRDefault="00274F90" w:rsidP="00311773">
      <w:pPr>
        <w:jc w:val="both"/>
        <w:rPr>
          <w:rFonts w:ascii="Book Antiqua" w:hAnsi="Book Antiqua"/>
          <w:sz w:val="24"/>
          <w:szCs w:val="24"/>
        </w:rPr>
      </w:pPr>
    </w:p>
    <w:p w:rsidR="00864A1D" w:rsidRDefault="00864A1D" w:rsidP="00311773">
      <w:pPr>
        <w:jc w:val="both"/>
        <w:rPr>
          <w:rFonts w:ascii="Book Antiqua" w:hAnsi="Book Antiqua"/>
          <w:sz w:val="24"/>
          <w:szCs w:val="24"/>
        </w:rPr>
      </w:pPr>
    </w:p>
    <w:p w:rsidR="00864A1D" w:rsidRDefault="00864A1D" w:rsidP="00311773">
      <w:pPr>
        <w:jc w:val="both"/>
        <w:rPr>
          <w:rFonts w:ascii="Book Antiqua" w:hAnsi="Book Antiqua"/>
          <w:sz w:val="24"/>
          <w:szCs w:val="24"/>
        </w:rPr>
      </w:pPr>
    </w:p>
    <w:p w:rsidR="00864A1D" w:rsidRPr="00311773" w:rsidRDefault="00864A1D" w:rsidP="00311773">
      <w:pPr>
        <w:jc w:val="both"/>
        <w:rPr>
          <w:rFonts w:ascii="Book Antiqua" w:hAnsi="Book Antiqua"/>
          <w:sz w:val="24"/>
          <w:szCs w:val="24"/>
        </w:rPr>
      </w:pPr>
    </w:p>
    <w:p w:rsidR="00274F90" w:rsidRPr="007A28B3" w:rsidRDefault="00274F90" w:rsidP="00311773">
      <w:pPr>
        <w:jc w:val="both"/>
        <w:rPr>
          <w:rFonts w:ascii="Book Antiqua" w:hAnsi="Book Antiqua"/>
          <w:b/>
          <w:sz w:val="28"/>
          <w:szCs w:val="28"/>
        </w:rPr>
      </w:pPr>
      <w:r w:rsidRPr="007A28B3">
        <w:rPr>
          <w:rFonts w:ascii="Book Antiqua" w:hAnsi="Book Antiqua"/>
          <w:b/>
          <w:sz w:val="28"/>
          <w:szCs w:val="28"/>
        </w:rPr>
        <w:t>Naložbe in projekti Občine Šmarje pri Jelšah</w:t>
      </w:r>
    </w:p>
    <w:p w:rsidR="007A28B3" w:rsidRDefault="007A28B3" w:rsidP="00311773">
      <w:pPr>
        <w:jc w:val="both"/>
        <w:rPr>
          <w:rFonts w:ascii="Book Antiqua" w:hAnsi="Book Antiqua"/>
          <w:sz w:val="24"/>
          <w:szCs w:val="24"/>
        </w:rPr>
      </w:pPr>
    </w:p>
    <w:p w:rsidR="00274F90" w:rsidRPr="00311773" w:rsidRDefault="007A28B3" w:rsidP="00311773">
      <w:pPr>
        <w:jc w:val="both"/>
        <w:rPr>
          <w:rFonts w:ascii="Book Antiqua" w:hAnsi="Book Antiqua"/>
          <w:sz w:val="24"/>
          <w:szCs w:val="24"/>
        </w:rPr>
      </w:pPr>
      <w:r w:rsidRPr="00311773">
        <w:rPr>
          <w:rFonts w:ascii="Book Antiqua" w:hAnsi="Book Antiqua"/>
          <w:sz w:val="24"/>
          <w:szCs w:val="24"/>
        </w:rPr>
        <w:t>SANACIJA PLAZU NA CESTI STRTENICA–BABNA REKA</w:t>
      </w:r>
    </w:p>
    <w:p w:rsidR="00274F90" w:rsidRPr="00311773" w:rsidRDefault="00274F90" w:rsidP="00311773">
      <w:pPr>
        <w:spacing w:after="0"/>
        <w:jc w:val="both"/>
        <w:rPr>
          <w:rFonts w:ascii="Book Antiqua" w:eastAsia="Calibri" w:hAnsi="Book Antiqua" w:cs="Times New Roman"/>
          <w:sz w:val="24"/>
          <w:szCs w:val="24"/>
        </w:rPr>
      </w:pPr>
      <w:r w:rsidRPr="00311773">
        <w:rPr>
          <w:rFonts w:ascii="Book Antiqua" w:eastAsia="Calibri" w:hAnsi="Book Antiqua" w:cs="Times New Roman"/>
          <w:sz w:val="24"/>
          <w:szCs w:val="24"/>
        </w:rPr>
        <w:t xml:space="preserve">Končana so vsa predvidena sanacijska dela na plazu Babna Reka–Strtenica. Izvajalec </w:t>
      </w:r>
      <w:r w:rsidRPr="007A28B3">
        <w:rPr>
          <w:rFonts w:ascii="Book Antiqua" w:eastAsia="Calibri" w:hAnsi="Book Antiqua" w:cs="Times New Roman"/>
          <w:sz w:val="24"/>
          <w:szCs w:val="24"/>
        </w:rPr>
        <w:t>Marjan Sajko</w:t>
      </w:r>
      <w:r w:rsidRPr="00311773">
        <w:rPr>
          <w:rFonts w:ascii="Book Antiqua" w:eastAsia="Calibri" w:hAnsi="Book Antiqua" w:cs="Times New Roman"/>
          <w:sz w:val="24"/>
          <w:szCs w:val="24"/>
        </w:rPr>
        <w:t xml:space="preserve"> je med drugim zaključil vse drenaže, izvedel zemeljska dela in gramozne nasipe ter  izvedel še asfaltiranje obnovljenega cestišča.</w:t>
      </w:r>
    </w:p>
    <w:p w:rsidR="00274F90" w:rsidRPr="00311773" w:rsidRDefault="00274F90" w:rsidP="00311773">
      <w:pPr>
        <w:jc w:val="both"/>
        <w:rPr>
          <w:rFonts w:ascii="Book Antiqua" w:hAnsi="Book Antiqua"/>
          <w:sz w:val="24"/>
          <w:szCs w:val="24"/>
        </w:rPr>
      </w:pPr>
      <w:r w:rsidRPr="00311773">
        <w:rPr>
          <w:rFonts w:ascii="Book Antiqua" w:eastAsia="Calibri" w:hAnsi="Book Antiqua" w:cs="Times New Roman"/>
          <w:sz w:val="24"/>
          <w:szCs w:val="24"/>
        </w:rPr>
        <w:t>Načrtovana je bila fazna sanacija približno 5 hektarjev velikega zemljišča in 750-metrskega odseka lokalne ceste. Pogodbena vrednost del znaša 454.798 evrov. Glavnino denarja za sanacijo zagotavlja Ministrstvo za okolje in prostor; iz lanskega državnega proračuna je za izvedbo prve faze zagotovljenih 175.000 evrov, za drugo fazo pa 196.000 evrov iz letošnjega državnega proračuna. Občina Šmarje pri Jelšah bo zagotovila denar za DDV in gradbeni nadzor.</w:t>
      </w:r>
    </w:p>
    <w:p w:rsidR="00274F90" w:rsidRPr="00311773" w:rsidRDefault="00274F90" w:rsidP="00311773">
      <w:pPr>
        <w:jc w:val="both"/>
        <w:rPr>
          <w:rFonts w:ascii="Book Antiqua" w:hAnsi="Book Antiqua"/>
          <w:sz w:val="24"/>
          <w:szCs w:val="24"/>
        </w:rPr>
      </w:pPr>
    </w:p>
    <w:p w:rsidR="00274F90" w:rsidRPr="00311773" w:rsidRDefault="007A28B3" w:rsidP="00311773">
      <w:pPr>
        <w:jc w:val="both"/>
        <w:rPr>
          <w:rFonts w:ascii="Book Antiqua" w:hAnsi="Book Antiqua"/>
          <w:sz w:val="24"/>
          <w:szCs w:val="24"/>
        </w:rPr>
      </w:pPr>
      <w:r w:rsidRPr="00311773">
        <w:rPr>
          <w:rFonts w:ascii="Book Antiqua" w:hAnsi="Book Antiqua"/>
          <w:sz w:val="24"/>
          <w:szCs w:val="24"/>
        </w:rPr>
        <w:t>KANALIZACIJ</w:t>
      </w:r>
      <w:r w:rsidR="001147AF">
        <w:rPr>
          <w:rFonts w:ascii="Book Antiqua" w:hAnsi="Book Antiqua"/>
          <w:sz w:val="24"/>
          <w:szCs w:val="24"/>
        </w:rPr>
        <w:t>A IN ČISTILNA NAPRAVA ŠENTVID-</w:t>
      </w:r>
      <w:r w:rsidRPr="00311773">
        <w:rPr>
          <w:rFonts w:ascii="Book Antiqua" w:hAnsi="Book Antiqua"/>
          <w:sz w:val="24"/>
          <w:szCs w:val="24"/>
        </w:rPr>
        <w:t>GROBELNO</w:t>
      </w:r>
    </w:p>
    <w:p w:rsidR="005A6516" w:rsidRDefault="00311773" w:rsidP="007A28B3">
      <w:pPr>
        <w:spacing w:after="0"/>
        <w:jc w:val="both"/>
        <w:rPr>
          <w:rFonts w:ascii="Book Antiqua" w:hAnsi="Book Antiqua"/>
          <w:sz w:val="24"/>
          <w:szCs w:val="24"/>
        </w:rPr>
      </w:pPr>
      <w:r w:rsidRPr="00311773">
        <w:rPr>
          <w:rFonts w:ascii="Book Antiqua" w:hAnsi="Book Antiqua"/>
          <w:sz w:val="24"/>
          <w:szCs w:val="24"/>
        </w:rPr>
        <w:t xml:space="preserve">Končana je prva faza izgradnje kanalizacijskega sistema v naselju Grobelno. Gradbeno podjetje Stiplovšek iz Belega je z deli začelo konec preteklega leta. Zgrajenih je 767 metrov fekalnega kanala in 28 hišnih priključkov. Pogodbena vrednost del znaša 258.390 evrov. </w:t>
      </w:r>
    </w:p>
    <w:p w:rsidR="00311773" w:rsidRPr="00311773" w:rsidRDefault="00311773" w:rsidP="007A28B3">
      <w:pPr>
        <w:spacing w:after="0"/>
        <w:jc w:val="both"/>
        <w:rPr>
          <w:rFonts w:ascii="Book Antiqua" w:hAnsi="Book Antiqua"/>
          <w:sz w:val="24"/>
          <w:szCs w:val="24"/>
        </w:rPr>
      </w:pPr>
      <w:r w:rsidRPr="00311773">
        <w:rPr>
          <w:rFonts w:ascii="Book Antiqua" w:hAnsi="Book Antiqua"/>
          <w:sz w:val="24"/>
          <w:szCs w:val="24"/>
        </w:rPr>
        <w:t xml:space="preserve">Urejena je še meteorna kanalizacija v treh ulicah, </w:t>
      </w:r>
      <w:r w:rsidR="00F52ACD">
        <w:rPr>
          <w:rFonts w:ascii="Book Antiqua" w:hAnsi="Book Antiqua"/>
          <w:sz w:val="24"/>
          <w:szCs w:val="24"/>
        </w:rPr>
        <w:t xml:space="preserve">ki se bo navezala na zbirni kanal, ki ga bo zgradila Občina Šentjur. </w:t>
      </w:r>
      <w:r w:rsidRPr="00311773">
        <w:rPr>
          <w:rFonts w:ascii="Book Antiqua" w:hAnsi="Book Antiqua"/>
          <w:sz w:val="24"/>
          <w:szCs w:val="24"/>
        </w:rPr>
        <w:t xml:space="preserve">Ob tej naložbi je podjetje OKP Rogaška Slatina sočasno zamenjalo 325 metrov precej dotrajanih vodovodnih cevi. Vzporedno z gradnjo kanalizacijskega sistema je Telekom zgradil telekomunikacijski vod in položil optični kabel. </w:t>
      </w:r>
      <w:r w:rsidR="00F52ACD">
        <w:rPr>
          <w:rFonts w:ascii="Book Antiqua" w:hAnsi="Book Antiqua"/>
          <w:sz w:val="24"/>
          <w:szCs w:val="24"/>
        </w:rPr>
        <w:t>Po vkopu vseh komunalnih vodov je novo asfaltno prevleko dobilo pol kilometra občinskih cest.</w:t>
      </w:r>
    </w:p>
    <w:p w:rsidR="00311773" w:rsidRPr="00311773" w:rsidRDefault="00311773" w:rsidP="007A28B3">
      <w:pPr>
        <w:spacing w:after="0"/>
        <w:jc w:val="both"/>
        <w:rPr>
          <w:rFonts w:ascii="Book Antiqua" w:hAnsi="Book Antiqua"/>
          <w:sz w:val="24"/>
          <w:szCs w:val="24"/>
        </w:rPr>
      </w:pPr>
      <w:r w:rsidRPr="00311773">
        <w:rPr>
          <w:rFonts w:ascii="Book Antiqua" w:hAnsi="Book Antiqua"/>
          <w:sz w:val="24"/>
          <w:szCs w:val="24"/>
        </w:rPr>
        <w:t xml:space="preserve">Zgrajena kanalizacija trenutno še ni v funkciji, saj je treba predhodno zgraditi čistilno napravo. </w:t>
      </w:r>
      <w:r w:rsidR="00F52ACD">
        <w:rPr>
          <w:rFonts w:ascii="Book Antiqua" w:hAnsi="Book Antiqua"/>
          <w:sz w:val="24"/>
          <w:szCs w:val="24"/>
        </w:rPr>
        <w:t>Dokumentacija</w:t>
      </w:r>
      <w:r w:rsidRPr="00311773">
        <w:rPr>
          <w:rFonts w:ascii="Book Antiqua" w:hAnsi="Book Antiqua"/>
          <w:sz w:val="24"/>
          <w:szCs w:val="24"/>
        </w:rPr>
        <w:t xml:space="preserve"> za pridobitev gradbenega dovoljenja </w:t>
      </w:r>
      <w:r w:rsidR="00F52ACD">
        <w:rPr>
          <w:rFonts w:ascii="Book Antiqua" w:hAnsi="Book Antiqua"/>
          <w:sz w:val="24"/>
          <w:szCs w:val="24"/>
        </w:rPr>
        <w:t>je že vložena na Upravno enoto.</w:t>
      </w:r>
      <w:r w:rsidRPr="00311773">
        <w:rPr>
          <w:rFonts w:ascii="Book Antiqua" w:hAnsi="Book Antiqua"/>
          <w:sz w:val="24"/>
          <w:szCs w:val="24"/>
        </w:rPr>
        <w:t xml:space="preserve"> Ocenjena vrednost te naložbe je 970 tisoč evrov. Občina računa na možnost sofinanciranja s strani države in Evrope. Še letos želi Občina s projektom gradnje kanalizacije nadaljevati, tako da bi se zgradil fekalni kanal od železniške proge do bodoče čistilne naprave.</w:t>
      </w:r>
    </w:p>
    <w:p w:rsidR="00311773" w:rsidRPr="00311773" w:rsidRDefault="00311773" w:rsidP="007A28B3">
      <w:pPr>
        <w:spacing w:after="0"/>
        <w:jc w:val="both"/>
        <w:rPr>
          <w:rFonts w:ascii="Book Antiqua" w:hAnsi="Book Antiqua"/>
          <w:sz w:val="24"/>
          <w:szCs w:val="24"/>
        </w:rPr>
      </w:pPr>
      <w:r w:rsidRPr="00311773">
        <w:rPr>
          <w:rFonts w:ascii="Book Antiqua" w:hAnsi="Book Antiqua"/>
          <w:sz w:val="24"/>
          <w:szCs w:val="24"/>
        </w:rPr>
        <w:t xml:space="preserve">Po projektni dokumentaciji, ki jo je izdelalo podjetje </w:t>
      </w:r>
      <w:proofErr w:type="spellStart"/>
      <w:r w:rsidRPr="00311773">
        <w:rPr>
          <w:rFonts w:ascii="Book Antiqua" w:hAnsi="Book Antiqua"/>
          <w:sz w:val="24"/>
          <w:szCs w:val="24"/>
        </w:rPr>
        <w:t>Hidrosvet</w:t>
      </w:r>
      <w:proofErr w:type="spellEnd"/>
      <w:r w:rsidRPr="00311773">
        <w:rPr>
          <w:rFonts w:ascii="Book Antiqua" w:hAnsi="Book Antiqua"/>
          <w:sz w:val="24"/>
          <w:szCs w:val="24"/>
        </w:rPr>
        <w:t xml:space="preserve"> iz Celja, je </w:t>
      </w:r>
      <w:r w:rsidR="00F52ACD">
        <w:rPr>
          <w:rFonts w:ascii="Book Antiqua" w:hAnsi="Book Antiqua"/>
          <w:sz w:val="24"/>
          <w:szCs w:val="24"/>
        </w:rPr>
        <w:t xml:space="preserve">za celoten kanalizacijski sistem Šentvid–Grobelno </w:t>
      </w:r>
      <w:r w:rsidRPr="00311773">
        <w:rPr>
          <w:rFonts w:ascii="Book Antiqua" w:hAnsi="Book Antiqua"/>
          <w:sz w:val="24"/>
          <w:szCs w:val="24"/>
        </w:rPr>
        <w:t>predvidena gradnja 8 km fekalnega kanala, 300 m meteornega kanala in 122 hišnih priključkov. V naselju Grobelno je predvidena skupna čistilna naprava z zmogljivostjo 1.500 populacijskih enot</w:t>
      </w:r>
      <w:r w:rsidR="001147AF">
        <w:rPr>
          <w:rFonts w:ascii="Book Antiqua" w:hAnsi="Book Antiqua"/>
          <w:sz w:val="24"/>
          <w:szCs w:val="24"/>
        </w:rPr>
        <w:t xml:space="preserve"> za naselji Šentvid in Grobelno</w:t>
      </w:r>
      <w:r w:rsidRPr="00311773">
        <w:rPr>
          <w:rFonts w:ascii="Book Antiqua" w:hAnsi="Book Antiqua"/>
          <w:sz w:val="24"/>
          <w:szCs w:val="24"/>
        </w:rPr>
        <w:t xml:space="preserve">. </w:t>
      </w:r>
    </w:p>
    <w:p w:rsidR="007A28B3" w:rsidRDefault="007A28B3" w:rsidP="00311773">
      <w:pPr>
        <w:jc w:val="both"/>
        <w:rPr>
          <w:rFonts w:ascii="Book Antiqua" w:hAnsi="Book Antiqua"/>
          <w:sz w:val="24"/>
          <w:szCs w:val="24"/>
        </w:rPr>
      </w:pPr>
    </w:p>
    <w:p w:rsidR="007A28B3" w:rsidRDefault="007A28B3" w:rsidP="00311773">
      <w:pPr>
        <w:jc w:val="both"/>
        <w:rPr>
          <w:rFonts w:ascii="Book Antiqua" w:hAnsi="Book Antiqua"/>
          <w:sz w:val="24"/>
          <w:szCs w:val="24"/>
        </w:rPr>
      </w:pPr>
      <w:r w:rsidRPr="00311773">
        <w:rPr>
          <w:rFonts w:ascii="Book Antiqua" w:hAnsi="Book Antiqua"/>
          <w:sz w:val="24"/>
          <w:szCs w:val="24"/>
        </w:rPr>
        <w:t xml:space="preserve">ENERGETSKA OBNOVA JAVNIH OBJEKTOV </w:t>
      </w:r>
    </w:p>
    <w:p w:rsidR="00311773" w:rsidRPr="00311773" w:rsidRDefault="00311773" w:rsidP="00311773">
      <w:pPr>
        <w:jc w:val="both"/>
        <w:rPr>
          <w:rFonts w:ascii="Book Antiqua" w:hAnsi="Book Antiqua"/>
          <w:sz w:val="24"/>
          <w:szCs w:val="24"/>
        </w:rPr>
      </w:pPr>
      <w:r w:rsidRPr="007A28B3">
        <w:rPr>
          <w:rFonts w:ascii="Book Antiqua" w:hAnsi="Book Antiqua"/>
          <w:sz w:val="24"/>
          <w:szCs w:val="24"/>
        </w:rPr>
        <w:t>Do konca junija bodo zaključena gradbena dela, predvidena v sklopu energetske obnove javnih objektov v lasti Občine.</w:t>
      </w:r>
      <w:r>
        <w:rPr>
          <w:rFonts w:ascii="Book Antiqua" w:hAnsi="Book Antiqua"/>
          <w:b/>
          <w:sz w:val="24"/>
          <w:szCs w:val="24"/>
        </w:rPr>
        <w:t xml:space="preserve"> </w:t>
      </w:r>
      <w:r w:rsidRPr="00311773">
        <w:rPr>
          <w:rFonts w:ascii="Book Antiqua" w:hAnsi="Book Antiqua"/>
          <w:sz w:val="24"/>
          <w:szCs w:val="24"/>
        </w:rPr>
        <w:t>Sedem objektov bo celovito energetsko obnovljenih, in sicer podružnične osnovne šole Šentvid, Mestinje, Sveti Štefan in Zibika, stara šola, centralna osnovna šole in zdravstveni dom v Šmarju pri Jelšah. Glede na stanje objektov bodo obnovljene fasade, vgrajena strešna toplotna izolacija, zamenjano stavbno pohištvo, vgrajena zunanja senčila. Predvidena je izboljšava ogrevalnega sistema in menjava energetsko neučinkovite razsvetljave. Vzpostavljeno bo energetsko upravljanje, preko katerega bo zagotovljeno doseganje želenih prihrankov energije.</w:t>
      </w:r>
    </w:p>
    <w:p w:rsidR="00311773" w:rsidRPr="00311773" w:rsidRDefault="00311773" w:rsidP="00311773">
      <w:pPr>
        <w:jc w:val="both"/>
        <w:rPr>
          <w:rFonts w:ascii="Book Antiqua" w:hAnsi="Book Antiqua"/>
          <w:sz w:val="24"/>
          <w:szCs w:val="24"/>
        </w:rPr>
      </w:pPr>
      <w:r w:rsidRPr="00311773">
        <w:rPr>
          <w:rFonts w:ascii="Book Antiqua" w:hAnsi="Book Antiqua"/>
          <w:sz w:val="24"/>
          <w:szCs w:val="24"/>
        </w:rPr>
        <w:t>Za dva objekta je predvidena tehnološka energetska obnova. V objektu knjižnice v Šmarju pri Jelšah je predvidena celovita prenova kotlovnice na zemeljski plin, v objektu telovadnice pri centralni osnovni šoli bosta obnovljeni toplotna postaja in obstoječa energetsko neučinkovita razsvetljava.</w:t>
      </w:r>
    </w:p>
    <w:p w:rsidR="00311773" w:rsidRPr="00311773" w:rsidRDefault="00311773" w:rsidP="00311773">
      <w:pPr>
        <w:jc w:val="both"/>
        <w:rPr>
          <w:rFonts w:ascii="Book Antiqua" w:hAnsi="Book Antiqua"/>
          <w:sz w:val="24"/>
          <w:szCs w:val="24"/>
        </w:rPr>
      </w:pPr>
      <w:r w:rsidRPr="00311773">
        <w:rPr>
          <w:rFonts w:ascii="Book Antiqua" w:hAnsi="Book Antiqua"/>
          <w:sz w:val="24"/>
          <w:szCs w:val="24"/>
        </w:rPr>
        <w:t xml:space="preserve">Naložbena vrednost znaša nekaj več kot 1,9 milijona evrov. Izbrani koncesionar Petrol zagotavlja več kot 960.000 evrov, kohezijska sredstva znašajo približno 710.000 evrov, Občina v proračunu zagotavlja 244.000 tisoč evrov. Projekt bo izveden v skladu z določili programa Operativnega programa Evropske kohezijske politike za obdobje 2014–2020, Ministrstva za infrastrukturo ter vključuje kohezijska sredstva iz finančne perspektive 2014–2020. </w:t>
      </w:r>
    </w:p>
    <w:p w:rsidR="00274F90" w:rsidRDefault="00274F90" w:rsidP="00311773">
      <w:pPr>
        <w:jc w:val="both"/>
        <w:rPr>
          <w:rFonts w:ascii="Book Antiqua" w:hAnsi="Book Antiqua"/>
          <w:sz w:val="24"/>
          <w:szCs w:val="24"/>
        </w:rPr>
      </w:pPr>
    </w:p>
    <w:p w:rsidR="00274F90" w:rsidRPr="00311773" w:rsidRDefault="007A28B3" w:rsidP="00311773">
      <w:pPr>
        <w:jc w:val="both"/>
        <w:rPr>
          <w:rFonts w:ascii="Book Antiqua" w:hAnsi="Book Antiqua"/>
          <w:sz w:val="24"/>
          <w:szCs w:val="24"/>
        </w:rPr>
      </w:pPr>
      <w:r w:rsidRPr="00311773">
        <w:rPr>
          <w:rFonts w:ascii="Book Antiqua" w:hAnsi="Book Antiqua"/>
          <w:sz w:val="24"/>
          <w:szCs w:val="24"/>
        </w:rPr>
        <w:t>PRESELITEV V NOVE PROSTORE OBČINSKE UPRAVE</w:t>
      </w:r>
    </w:p>
    <w:p w:rsidR="005A6516" w:rsidRPr="005A6516" w:rsidRDefault="005A6516" w:rsidP="005A6516">
      <w:pPr>
        <w:jc w:val="both"/>
        <w:rPr>
          <w:rFonts w:ascii="Book Antiqua" w:hAnsi="Book Antiqua"/>
          <w:sz w:val="24"/>
          <w:szCs w:val="24"/>
        </w:rPr>
      </w:pPr>
      <w:r w:rsidRPr="005A6516">
        <w:rPr>
          <w:rFonts w:ascii="Book Antiqua" w:hAnsi="Book Antiqua"/>
          <w:sz w:val="24"/>
          <w:szCs w:val="24"/>
        </w:rPr>
        <w:t>Poslovni prostori v delu prvega in v celoti drugega nadstropja v obnovljeni stavbi ''Šmarskega hrama'' čakajo na vselitev občinske uprave. V sodobnih svetlih prostorih manjka samo še pisarniška oprema, ki jo bo izdelalo na javnem razpisu izbrano podjetje HI-PO iz Grosupljega. Nove prostore bo</w:t>
      </w:r>
      <w:r>
        <w:rPr>
          <w:rFonts w:ascii="Book Antiqua" w:hAnsi="Book Antiqua"/>
          <w:sz w:val="24"/>
          <w:szCs w:val="24"/>
        </w:rPr>
        <w:t>d</w:t>
      </w:r>
      <w:r w:rsidRPr="005A6516">
        <w:rPr>
          <w:rFonts w:ascii="Book Antiqua" w:hAnsi="Book Antiqua"/>
          <w:sz w:val="24"/>
          <w:szCs w:val="24"/>
        </w:rPr>
        <w:t xml:space="preserve">o </w:t>
      </w:r>
      <w:r>
        <w:rPr>
          <w:rFonts w:ascii="Book Antiqua" w:hAnsi="Book Antiqua"/>
          <w:sz w:val="24"/>
          <w:szCs w:val="24"/>
        </w:rPr>
        <w:t>opremili do 20. julija,</w:t>
      </w:r>
      <w:r w:rsidRPr="005A6516">
        <w:rPr>
          <w:rFonts w:ascii="Book Antiqua" w:hAnsi="Book Antiqua"/>
          <w:sz w:val="24"/>
          <w:szCs w:val="24"/>
        </w:rPr>
        <w:t xml:space="preserve"> sledila bo selitev na novo lokacijo.</w:t>
      </w:r>
      <w:r>
        <w:rPr>
          <w:rFonts w:ascii="Book Antiqua" w:hAnsi="Book Antiqua"/>
          <w:sz w:val="24"/>
          <w:szCs w:val="24"/>
        </w:rPr>
        <w:t xml:space="preserve"> Prvi delovni dan občinske uprave v novih prostorih bo ponedeljek, 19. avgusta.</w:t>
      </w:r>
    </w:p>
    <w:p w:rsidR="005A6516" w:rsidRPr="005A6516" w:rsidRDefault="005A6516" w:rsidP="005A6516">
      <w:pPr>
        <w:jc w:val="both"/>
        <w:rPr>
          <w:rFonts w:ascii="Book Antiqua" w:hAnsi="Book Antiqua"/>
          <w:sz w:val="24"/>
          <w:szCs w:val="24"/>
        </w:rPr>
      </w:pPr>
    </w:p>
    <w:p w:rsidR="00274F90" w:rsidRDefault="00274F90" w:rsidP="00311773">
      <w:pPr>
        <w:jc w:val="both"/>
        <w:rPr>
          <w:rFonts w:ascii="Book Antiqua" w:hAnsi="Book Antiqua"/>
          <w:sz w:val="24"/>
          <w:szCs w:val="24"/>
        </w:rPr>
      </w:pPr>
    </w:p>
    <w:p w:rsidR="007A28B3" w:rsidRDefault="007A28B3" w:rsidP="00311773">
      <w:pPr>
        <w:jc w:val="both"/>
        <w:rPr>
          <w:rFonts w:ascii="Book Antiqua" w:hAnsi="Book Antiqua"/>
          <w:sz w:val="24"/>
          <w:szCs w:val="24"/>
        </w:rPr>
      </w:pPr>
    </w:p>
    <w:p w:rsidR="007A28B3" w:rsidRPr="00311773" w:rsidRDefault="007A28B3" w:rsidP="00311773">
      <w:pPr>
        <w:jc w:val="both"/>
        <w:rPr>
          <w:rFonts w:ascii="Book Antiqua" w:hAnsi="Book Antiqua"/>
          <w:sz w:val="24"/>
          <w:szCs w:val="24"/>
        </w:rPr>
      </w:pPr>
    </w:p>
    <w:p w:rsidR="00274F90" w:rsidRPr="00311773" w:rsidRDefault="00274F90" w:rsidP="00311773">
      <w:pPr>
        <w:jc w:val="both"/>
        <w:rPr>
          <w:rFonts w:ascii="Book Antiqua" w:hAnsi="Book Antiqua"/>
          <w:sz w:val="24"/>
          <w:szCs w:val="24"/>
        </w:rPr>
      </w:pPr>
    </w:p>
    <w:p w:rsidR="00864A1D" w:rsidRDefault="00864A1D" w:rsidP="00311773">
      <w:pPr>
        <w:jc w:val="both"/>
        <w:rPr>
          <w:rFonts w:ascii="Book Antiqua" w:hAnsi="Book Antiqua"/>
          <w:sz w:val="24"/>
          <w:szCs w:val="24"/>
        </w:rPr>
      </w:pPr>
    </w:p>
    <w:p w:rsidR="00274F90" w:rsidRPr="00311773" w:rsidRDefault="007A28B3" w:rsidP="00311773">
      <w:pPr>
        <w:jc w:val="both"/>
        <w:rPr>
          <w:rFonts w:ascii="Book Antiqua" w:hAnsi="Book Antiqua"/>
          <w:sz w:val="24"/>
          <w:szCs w:val="24"/>
        </w:rPr>
      </w:pPr>
      <w:bookmarkStart w:id="0" w:name="_GoBack"/>
      <w:bookmarkEnd w:id="0"/>
      <w:r w:rsidRPr="00311773">
        <w:rPr>
          <w:rFonts w:ascii="Book Antiqua" w:hAnsi="Book Antiqua"/>
          <w:sz w:val="24"/>
          <w:szCs w:val="24"/>
        </w:rPr>
        <w:t>OBNOVA SKAZOVE HIŠE IN CULTURA VERITAS</w:t>
      </w:r>
    </w:p>
    <w:p w:rsidR="00274F90" w:rsidRPr="00311773" w:rsidRDefault="00274F90" w:rsidP="007A28B3">
      <w:pPr>
        <w:spacing w:after="0"/>
        <w:jc w:val="both"/>
        <w:rPr>
          <w:rFonts w:ascii="Book Antiqua" w:hAnsi="Book Antiqua"/>
          <w:sz w:val="24"/>
          <w:szCs w:val="24"/>
        </w:rPr>
      </w:pPr>
      <w:r w:rsidRPr="00311773">
        <w:rPr>
          <w:rFonts w:ascii="Book Antiqua" w:hAnsi="Book Antiqua"/>
          <w:sz w:val="24"/>
          <w:szCs w:val="24"/>
        </w:rPr>
        <w:t xml:space="preserve">V sklopu projekta </w:t>
      </w:r>
      <w:proofErr w:type="spellStart"/>
      <w:r w:rsidRPr="00311773">
        <w:rPr>
          <w:rFonts w:ascii="Book Antiqua" w:hAnsi="Book Antiqua"/>
          <w:sz w:val="24"/>
          <w:szCs w:val="24"/>
        </w:rPr>
        <w:t>Interreg</w:t>
      </w:r>
      <w:proofErr w:type="spellEnd"/>
      <w:r w:rsidRPr="00311773">
        <w:rPr>
          <w:rFonts w:ascii="Book Antiqua" w:hAnsi="Book Antiqua"/>
          <w:sz w:val="24"/>
          <w:szCs w:val="24"/>
        </w:rPr>
        <w:t xml:space="preserve"> V-A Slovenija-Hrvaška se je konec maja začela obnova </w:t>
      </w:r>
      <w:proofErr w:type="spellStart"/>
      <w:r w:rsidRPr="00311773">
        <w:rPr>
          <w:rFonts w:ascii="Book Antiqua" w:hAnsi="Book Antiqua"/>
          <w:sz w:val="24"/>
          <w:szCs w:val="24"/>
        </w:rPr>
        <w:t>Skazove</w:t>
      </w:r>
      <w:proofErr w:type="spellEnd"/>
      <w:r w:rsidRPr="00311773">
        <w:rPr>
          <w:rFonts w:ascii="Book Antiqua" w:hAnsi="Book Antiqua"/>
          <w:sz w:val="24"/>
          <w:szCs w:val="24"/>
        </w:rPr>
        <w:t xml:space="preserve"> hiše v Šmarju pri Jelšah. Do konca avgusta bosta obnovljena južna fasada in stopnišče, restavrirane freske v avli objekta, dodatno bo opremljena Šmarska vinska klet. Obnovitvena dela bodo stala 97</w:t>
      </w:r>
      <w:r w:rsidR="007A28B3">
        <w:rPr>
          <w:rFonts w:ascii="Book Antiqua" w:hAnsi="Book Antiqua"/>
          <w:sz w:val="24"/>
          <w:szCs w:val="24"/>
        </w:rPr>
        <w:t>.591 e</w:t>
      </w:r>
      <w:r w:rsidRPr="00311773">
        <w:rPr>
          <w:rFonts w:ascii="Book Antiqua" w:hAnsi="Book Antiqua"/>
          <w:sz w:val="24"/>
          <w:szCs w:val="24"/>
        </w:rPr>
        <w:t xml:space="preserve">vrov. Dela izvaja Lesnina MG oprema iz Ljubljane. V tekočem letu bodo v sklopu projekta nameščeni še </w:t>
      </w:r>
      <w:proofErr w:type="spellStart"/>
      <w:r w:rsidRPr="00311773">
        <w:rPr>
          <w:rFonts w:ascii="Book Antiqua" w:hAnsi="Book Antiqua"/>
          <w:sz w:val="24"/>
          <w:szCs w:val="24"/>
        </w:rPr>
        <w:t>turistomati</w:t>
      </w:r>
      <w:proofErr w:type="spellEnd"/>
      <w:r w:rsidRPr="00311773">
        <w:rPr>
          <w:rFonts w:ascii="Book Antiqua" w:hAnsi="Book Antiqua"/>
          <w:sz w:val="24"/>
          <w:szCs w:val="24"/>
        </w:rPr>
        <w:t xml:space="preserve"> in pametne klopi ob kulturno-zgodovinskih spomenikih v Šmarju pri Jelšah, Lembergu, na Sladki Gori in Tinskem ter števec obiskovalcev v Muzeju baroka. </w:t>
      </w:r>
    </w:p>
    <w:p w:rsidR="00274F90" w:rsidRPr="00311773" w:rsidRDefault="00274F90" w:rsidP="007A28B3">
      <w:pPr>
        <w:spacing w:after="0"/>
        <w:jc w:val="both"/>
        <w:rPr>
          <w:rFonts w:ascii="Book Antiqua" w:hAnsi="Book Antiqua"/>
          <w:sz w:val="24"/>
          <w:szCs w:val="24"/>
        </w:rPr>
      </w:pPr>
      <w:r w:rsidRPr="00311773">
        <w:rPr>
          <w:rFonts w:ascii="Book Antiqua" w:hAnsi="Book Antiqua"/>
          <w:sz w:val="24"/>
          <w:szCs w:val="24"/>
        </w:rPr>
        <w:t xml:space="preserve">Celotna vrednost projekta, ki traja od 1. avgusta 2018 do 30. novembra 2020, je </w:t>
      </w:r>
      <w:r w:rsidR="007A28B3" w:rsidRPr="007A28B3">
        <w:rPr>
          <w:rFonts w:ascii="Book Antiqua" w:hAnsi="Book Antiqua"/>
          <w:sz w:val="24"/>
          <w:szCs w:val="24"/>
        </w:rPr>
        <w:t xml:space="preserve">1.003.317 </w:t>
      </w:r>
      <w:r w:rsidR="007A28B3">
        <w:rPr>
          <w:rFonts w:ascii="Book Antiqua" w:hAnsi="Book Antiqua"/>
          <w:sz w:val="24"/>
          <w:szCs w:val="24"/>
        </w:rPr>
        <w:t xml:space="preserve">evrov. Iz Evropskega sklada za regionalni razvoj je odobrenih </w:t>
      </w:r>
      <w:r w:rsidR="007A28B3" w:rsidRPr="007A28B3">
        <w:rPr>
          <w:rFonts w:ascii="Book Antiqua" w:hAnsi="Book Antiqua"/>
          <w:sz w:val="24"/>
          <w:szCs w:val="24"/>
        </w:rPr>
        <w:t>852.819</w:t>
      </w:r>
      <w:r w:rsidR="007A28B3">
        <w:rPr>
          <w:rFonts w:ascii="Book Antiqua" w:hAnsi="Book Antiqua"/>
          <w:sz w:val="24"/>
          <w:szCs w:val="24"/>
        </w:rPr>
        <w:t xml:space="preserve"> evrov. </w:t>
      </w:r>
      <w:r w:rsidR="001147AF">
        <w:rPr>
          <w:rFonts w:ascii="Book Antiqua" w:hAnsi="Book Antiqua"/>
          <w:sz w:val="24"/>
          <w:szCs w:val="24"/>
        </w:rPr>
        <w:t xml:space="preserve">Vrednost projekta, ki zadeva Občino Šmarje pri Jelšah, je 217.595 evrov, od tega iz evropskih virov pridobimo 184.955 evrov. </w:t>
      </w:r>
      <w:r w:rsidRPr="00311773">
        <w:rPr>
          <w:rFonts w:ascii="Book Antiqua" w:hAnsi="Book Antiqua"/>
          <w:sz w:val="24"/>
          <w:szCs w:val="24"/>
        </w:rPr>
        <w:t xml:space="preserve">Projektni partnerji so: Zagrebška županija, vodilni partner, Hrvaško združenje potovalnih agencij in Muzejsko-dokumentacijski center, Razvojna agencija Sotla, Kmetijsko-gozdarski zavod Maribor in Občina Šmarje pri Jelšah. </w:t>
      </w:r>
    </w:p>
    <w:p w:rsidR="005A6516" w:rsidRDefault="005A6516" w:rsidP="00311773">
      <w:pPr>
        <w:jc w:val="both"/>
        <w:rPr>
          <w:rFonts w:ascii="Book Antiqua" w:hAnsi="Book Antiqua"/>
          <w:sz w:val="24"/>
          <w:szCs w:val="24"/>
        </w:rPr>
      </w:pPr>
    </w:p>
    <w:p w:rsidR="00274F90" w:rsidRPr="00311773" w:rsidRDefault="007A28B3" w:rsidP="00311773">
      <w:pPr>
        <w:jc w:val="both"/>
        <w:rPr>
          <w:rFonts w:ascii="Book Antiqua" w:hAnsi="Book Antiqua"/>
          <w:sz w:val="24"/>
          <w:szCs w:val="24"/>
        </w:rPr>
      </w:pPr>
      <w:r w:rsidRPr="00311773">
        <w:rPr>
          <w:rFonts w:ascii="Book Antiqua" w:hAnsi="Book Antiqua"/>
          <w:sz w:val="24"/>
          <w:szCs w:val="24"/>
        </w:rPr>
        <w:t>ŠMARSKI TURISTIČNI PREPLET – NARAVA, KULTURA IN ŠPORT</w:t>
      </w:r>
    </w:p>
    <w:p w:rsidR="005A6516" w:rsidRPr="005A6516" w:rsidRDefault="005A6516" w:rsidP="005A6516">
      <w:pPr>
        <w:jc w:val="both"/>
        <w:rPr>
          <w:rFonts w:ascii="Book Antiqua" w:hAnsi="Book Antiqua"/>
          <w:sz w:val="24"/>
          <w:szCs w:val="24"/>
        </w:rPr>
      </w:pPr>
      <w:r w:rsidRPr="005A6516">
        <w:rPr>
          <w:rFonts w:ascii="Book Antiqua" w:hAnsi="Book Antiqua"/>
          <w:sz w:val="24"/>
          <w:szCs w:val="24"/>
        </w:rPr>
        <w:t xml:space="preserve">Projekt smo začeli izvajati aprila letos in ga bomo zaključili do konca leta. </w:t>
      </w:r>
      <w:r>
        <w:rPr>
          <w:rFonts w:ascii="Book Antiqua" w:hAnsi="Book Antiqua"/>
          <w:sz w:val="24"/>
          <w:szCs w:val="24"/>
        </w:rPr>
        <w:t xml:space="preserve">Urejen bo </w:t>
      </w:r>
      <w:r w:rsidRPr="005A6516">
        <w:rPr>
          <w:rFonts w:ascii="Book Antiqua" w:hAnsi="Book Antiqua"/>
          <w:sz w:val="24"/>
          <w:szCs w:val="24"/>
        </w:rPr>
        <w:t>Kneippov park ob cesti za Dvor</w:t>
      </w:r>
      <w:r>
        <w:rPr>
          <w:rFonts w:ascii="Book Antiqua" w:hAnsi="Book Antiqua"/>
          <w:sz w:val="24"/>
          <w:szCs w:val="24"/>
        </w:rPr>
        <w:t xml:space="preserve">, v gozdu nad osnovno šolo bosta </w:t>
      </w:r>
      <w:proofErr w:type="spellStart"/>
      <w:r w:rsidRPr="005A6516">
        <w:rPr>
          <w:rFonts w:ascii="Book Antiqua" w:hAnsi="Book Antiqua"/>
          <w:sz w:val="24"/>
          <w:szCs w:val="24"/>
        </w:rPr>
        <w:t>fit</w:t>
      </w:r>
      <w:proofErr w:type="spellEnd"/>
      <w:r w:rsidRPr="005A6516">
        <w:rPr>
          <w:rFonts w:ascii="Book Antiqua" w:hAnsi="Book Antiqua"/>
          <w:sz w:val="24"/>
          <w:szCs w:val="24"/>
        </w:rPr>
        <w:t xml:space="preserve"> park </w:t>
      </w:r>
      <w:r>
        <w:rPr>
          <w:rFonts w:ascii="Book Antiqua" w:hAnsi="Book Antiqua"/>
          <w:sz w:val="24"/>
          <w:szCs w:val="24"/>
        </w:rPr>
        <w:t xml:space="preserve">in lesena drevesna hišica – </w:t>
      </w:r>
      <w:r w:rsidRPr="005A6516">
        <w:rPr>
          <w:rFonts w:ascii="Book Antiqua" w:hAnsi="Book Antiqua"/>
          <w:sz w:val="24"/>
          <w:szCs w:val="24"/>
        </w:rPr>
        <w:t>opazovalnic</w:t>
      </w:r>
      <w:r>
        <w:rPr>
          <w:rFonts w:ascii="Book Antiqua" w:hAnsi="Book Antiqua"/>
          <w:sz w:val="24"/>
          <w:szCs w:val="24"/>
        </w:rPr>
        <w:t>a.</w:t>
      </w:r>
      <w:r w:rsidRPr="005A6516">
        <w:rPr>
          <w:rFonts w:ascii="Book Antiqua" w:hAnsi="Book Antiqua"/>
          <w:sz w:val="24"/>
          <w:szCs w:val="24"/>
        </w:rPr>
        <w:t xml:space="preserve"> </w:t>
      </w:r>
      <w:r>
        <w:rPr>
          <w:rFonts w:ascii="Book Antiqua" w:hAnsi="Book Antiqua"/>
          <w:sz w:val="24"/>
          <w:szCs w:val="24"/>
        </w:rPr>
        <w:t xml:space="preserve">Ob gozdu nad šolo, ob cesti za Dvor, v športnem parku in pri </w:t>
      </w:r>
      <w:proofErr w:type="spellStart"/>
      <w:r>
        <w:rPr>
          <w:rFonts w:ascii="Book Antiqua" w:hAnsi="Book Antiqua"/>
          <w:sz w:val="24"/>
          <w:szCs w:val="24"/>
        </w:rPr>
        <w:t>Skazovi</w:t>
      </w:r>
      <w:proofErr w:type="spellEnd"/>
      <w:r>
        <w:rPr>
          <w:rFonts w:ascii="Book Antiqua" w:hAnsi="Book Antiqua"/>
          <w:sz w:val="24"/>
          <w:szCs w:val="24"/>
        </w:rPr>
        <w:t xml:space="preserve"> hiši bodo zasajena nova drevesa po </w:t>
      </w:r>
      <w:r w:rsidRPr="005A6516">
        <w:rPr>
          <w:rFonts w:ascii="Book Antiqua" w:hAnsi="Book Antiqua"/>
          <w:sz w:val="24"/>
          <w:szCs w:val="24"/>
        </w:rPr>
        <w:t>principu keltskega horoskopa</w:t>
      </w:r>
      <w:r>
        <w:rPr>
          <w:rFonts w:ascii="Book Antiqua" w:hAnsi="Book Antiqua"/>
          <w:sz w:val="24"/>
          <w:szCs w:val="24"/>
        </w:rPr>
        <w:t>.</w:t>
      </w:r>
      <w:r w:rsidRPr="005A6516">
        <w:rPr>
          <w:rFonts w:ascii="Book Antiqua" w:hAnsi="Book Antiqua"/>
          <w:sz w:val="24"/>
          <w:szCs w:val="24"/>
        </w:rPr>
        <w:t xml:space="preserve"> V sklopu projekta bo vzpostavljena mobilna aplikacija, ki bo informirala obiskovalce o turistični ponudbi občine. </w:t>
      </w:r>
    </w:p>
    <w:p w:rsidR="005A6516" w:rsidRPr="005A6516" w:rsidRDefault="005A6516" w:rsidP="005A6516">
      <w:pPr>
        <w:jc w:val="both"/>
        <w:rPr>
          <w:rFonts w:ascii="Book Antiqua" w:hAnsi="Book Antiqua"/>
          <w:sz w:val="24"/>
          <w:szCs w:val="24"/>
        </w:rPr>
      </w:pPr>
      <w:r w:rsidRPr="005A6516">
        <w:rPr>
          <w:rFonts w:ascii="Book Antiqua" w:hAnsi="Book Antiqua"/>
          <w:sz w:val="24"/>
          <w:szCs w:val="24"/>
        </w:rPr>
        <w:t xml:space="preserve">Vrednost celotnega projekta je 93.980 evrov, </w:t>
      </w:r>
      <w:r w:rsidR="001147AF">
        <w:rPr>
          <w:rFonts w:ascii="Book Antiqua" w:hAnsi="Book Antiqua"/>
          <w:sz w:val="24"/>
          <w:szCs w:val="24"/>
        </w:rPr>
        <w:t>60</w:t>
      </w:r>
      <w:r w:rsidRPr="005A6516">
        <w:rPr>
          <w:rFonts w:ascii="Book Antiqua" w:hAnsi="Book Antiqua"/>
          <w:sz w:val="24"/>
          <w:szCs w:val="24"/>
        </w:rPr>
        <w:t xml:space="preserve"> odstotkov pridobimo iz evropskih virov. V projektu sodelujejo Zavod za gozdove Slovenije, območna enota Celje, Krajevna enota Rogaška Slatina, Zavod za turizem, šport in mladino Šmarje pri Jelšah, Športno društvo Šmarje pri Jelšah in zeliščna kmetija Gorska roža.</w:t>
      </w:r>
    </w:p>
    <w:p w:rsidR="00274F90" w:rsidRDefault="00274F90" w:rsidP="00311773">
      <w:pPr>
        <w:jc w:val="both"/>
        <w:rPr>
          <w:rFonts w:ascii="Book Antiqua" w:hAnsi="Book Antiqua"/>
          <w:sz w:val="24"/>
          <w:szCs w:val="24"/>
        </w:rPr>
      </w:pPr>
    </w:p>
    <w:p w:rsidR="00274F90" w:rsidRPr="00311773" w:rsidRDefault="001147AF" w:rsidP="00311773">
      <w:pPr>
        <w:jc w:val="both"/>
        <w:rPr>
          <w:rFonts w:ascii="Book Antiqua" w:hAnsi="Book Antiqua"/>
          <w:sz w:val="24"/>
          <w:szCs w:val="24"/>
        </w:rPr>
      </w:pPr>
      <w:r>
        <w:rPr>
          <w:rFonts w:ascii="Book Antiqua" w:hAnsi="Book Antiqua"/>
          <w:sz w:val="24"/>
          <w:szCs w:val="24"/>
        </w:rPr>
        <w:t>O</w:t>
      </w:r>
      <w:r w:rsidRPr="00311773">
        <w:rPr>
          <w:rFonts w:ascii="Book Antiqua" w:hAnsi="Book Antiqua"/>
          <w:sz w:val="24"/>
          <w:szCs w:val="24"/>
        </w:rPr>
        <w:t>BNOVA LOKALNE CESTE CEROVEC–SV. ŠTEFAN</w:t>
      </w:r>
    </w:p>
    <w:p w:rsidR="00311773" w:rsidRPr="00311773" w:rsidRDefault="00311773" w:rsidP="007A28B3">
      <w:pPr>
        <w:spacing w:after="0"/>
        <w:jc w:val="both"/>
        <w:rPr>
          <w:rFonts w:ascii="Book Antiqua" w:hAnsi="Book Antiqua"/>
          <w:sz w:val="24"/>
          <w:szCs w:val="24"/>
        </w:rPr>
      </w:pPr>
      <w:r w:rsidRPr="00311773">
        <w:rPr>
          <w:rFonts w:ascii="Book Antiqua" w:hAnsi="Book Antiqua"/>
          <w:sz w:val="24"/>
          <w:szCs w:val="24"/>
        </w:rPr>
        <w:t xml:space="preserve">Podjetje KIT-AK gradnje iz Rogaške Slatine bo do konca leta obnovilo lokalno cesto Cerovec–Sv. Štefan. Občina se je odločila obnoviti in razširiti voziščno konstrukcijo lokalne ceste od objekta Ješovec pri Šmarju 7 do odcepa za objekt Brezje pri Lekmarju 1. Ureditev trase v dolžini 4.670 metrov bo izvedena v dveh fazah. Pogodbena vrednost načrtovanih del je 1.052.706 evrov. Namen gradnje je zagotovitev večje prometne varnosti in zmanjšanje stroškov vzdrževanja. </w:t>
      </w:r>
    </w:p>
    <w:p w:rsidR="00274F90" w:rsidRPr="00311773" w:rsidRDefault="00274F90" w:rsidP="00311773">
      <w:pPr>
        <w:jc w:val="both"/>
        <w:rPr>
          <w:rFonts w:ascii="Book Antiqua" w:hAnsi="Book Antiqua"/>
          <w:sz w:val="24"/>
          <w:szCs w:val="24"/>
        </w:rPr>
      </w:pPr>
    </w:p>
    <w:p w:rsidR="00864A1D" w:rsidRPr="00864A1D" w:rsidRDefault="00864A1D" w:rsidP="00864A1D">
      <w:pPr>
        <w:jc w:val="both"/>
        <w:rPr>
          <w:rFonts w:ascii="Book Antiqua" w:hAnsi="Book Antiqua"/>
          <w:sz w:val="24"/>
          <w:szCs w:val="24"/>
        </w:rPr>
      </w:pPr>
      <w:r w:rsidRPr="00864A1D">
        <w:rPr>
          <w:rFonts w:ascii="Book Antiqua" w:hAnsi="Book Antiqua"/>
          <w:sz w:val="24"/>
          <w:szCs w:val="24"/>
        </w:rPr>
        <w:t>OBNOVA LOKALN</w:t>
      </w:r>
      <w:r>
        <w:rPr>
          <w:rFonts w:ascii="Book Antiqua" w:hAnsi="Book Antiqua"/>
          <w:sz w:val="24"/>
          <w:szCs w:val="24"/>
        </w:rPr>
        <w:t>IH CEST MESTINJE–LEMBERG, NOVA VAS–SLADKA GORA</w:t>
      </w:r>
    </w:p>
    <w:p w:rsidR="00864A1D" w:rsidRPr="00864A1D" w:rsidRDefault="00864A1D" w:rsidP="00864A1D">
      <w:pPr>
        <w:jc w:val="both"/>
        <w:rPr>
          <w:rFonts w:ascii="Book Antiqua" w:hAnsi="Book Antiqua"/>
          <w:sz w:val="24"/>
          <w:szCs w:val="24"/>
        </w:rPr>
      </w:pPr>
      <w:r w:rsidRPr="00864A1D">
        <w:rPr>
          <w:rFonts w:ascii="Book Antiqua" w:hAnsi="Book Antiqua"/>
          <w:sz w:val="24"/>
          <w:szCs w:val="24"/>
        </w:rPr>
        <w:t xml:space="preserve">Še v tem mesecu bomo </w:t>
      </w:r>
      <w:r>
        <w:rPr>
          <w:rFonts w:ascii="Book Antiqua" w:hAnsi="Book Antiqua"/>
          <w:sz w:val="24"/>
          <w:szCs w:val="24"/>
        </w:rPr>
        <w:t>za</w:t>
      </w:r>
      <w:r w:rsidRPr="00864A1D">
        <w:rPr>
          <w:rFonts w:ascii="Book Antiqua" w:hAnsi="Book Antiqua"/>
          <w:sz w:val="24"/>
          <w:szCs w:val="24"/>
        </w:rPr>
        <w:t>čeli s celovito obnovo dveh odsekov na lokalnih cestah Mestinje–Lemberg (od objekta Lemberg pri Šmarju 3 do križišča lokalne ceste za Sladko Goro; dolžina odseka 580</w:t>
      </w:r>
      <w:r>
        <w:rPr>
          <w:rFonts w:ascii="Book Antiqua" w:hAnsi="Book Antiqua"/>
          <w:sz w:val="24"/>
          <w:szCs w:val="24"/>
        </w:rPr>
        <w:t xml:space="preserve"> </w:t>
      </w:r>
      <w:r w:rsidRPr="00864A1D">
        <w:rPr>
          <w:rFonts w:ascii="Book Antiqua" w:hAnsi="Book Antiqua"/>
          <w:sz w:val="24"/>
          <w:szCs w:val="24"/>
        </w:rPr>
        <w:t>m) in Nova va</w:t>
      </w:r>
      <w:r>
        <w:rPr>
          <w:rFonts w:ascii="Book Antiqua" w:hAnsi="Book Antiqua"/>
          <w:sz w:val="24"/>
          <w:szCs w:val="24"/>
        </w:rPr>
        <w:t>s–</w:t>
      </w:r>
      <w:r w:rsidRPr="00864A1D">
        <w:rPr>
          <w:rFonts w:ascii="Book Antiqua" w:hAnsi="Book Antiqua"/>
          <w:sz w:val="24"/>
          <w:szCs w:val="24"/>
        </w:rPr>
        <w:t>Sladka Gora (dolžina odseka 300</w:t>
      </w:r>
      <w:r>
        <w:rPr>
          <w:rFonts w:ascii="Book Antiqua" w:hAnsi="Book Antiqua"/>
          <w:sz w:val="24"/>
          <w:szCs w:val="24"/>
        </w:rPr>
        <w:t xml:space="preserve"> </w:t>
      </w:r>
      <w:r w:rsidRPr="00864A1D">
        <w:rPr>
          <w:rFonts w:ascii="Book Antiqua" w:hAnsi="Book Antiqua"/>
          <w:sz w:val="24"/>
          <w:szCs w:val="24"/>
        </w:rPr>
        <w:t xml:space="preserve">m). Trenutno zaključujemo postopek izbire izvajalca del. Nova ureditev vključuje razširitev cestišča z bankinami in odvodnjavanjem. V </w:t>
      </w:r>
      <w:r>
        <w:rPr>
          <w:rFonts w:ascii="Book Antiqua" w:hAnsi="Book Antiqua"/>
          <w:sz w:val="24"/>
          <w:szCs w:val="24"/>
        </w:rPr>
        <w:t>sklopu</w:t>
      </w:r>
      <w:r w:rsidRPr="00864A1D">
        <w:rPr>
          <w:rFonts w:ascii="Book Antiqua" w:hAnsi="Book Antiqua"/>
          <w:sz w:val="24"/>
          <w:szCs w:val="24"/>
        </w:rPr>
        <w:t xml:space="preserve"> rekonstrukcije cestišča ob vstopu v naselje Sladka Gora </w:t>
      </w:r>
      <w:r>
        <w:rPr>
          <w:rFonts w:ascii="Book Antiqua" w:hAnsi="Book Antiqua"/>
          <w:sz w:val="24"/>
          <w:szCs w:val="24"/>
        </w:rPr>
        <w:t xml:space="preserve">bosta zgrajena </w:t>
      </w:r>
      <w:r w:rsidRPr="00864A1D">
        <w:rPr>
          <w:rFonts w:ascii="Book Antiqua" w:hAnsi="Book Antiqua"/>
          <w:sz w:val="24"/>
          <w:szCs w:val="24"/>
        </w:rPr>
        <w:t>hodnik za pešce in kamniti oporni zid za zaščito brežin ob cesti.</w:t>
      </w:r>
    </w:p>
    <w:p w:rsidR="00864A1D" w:rsidRPr="00864A1D" w:rsidRDefault="00864A1D" w:rsidP="00864A1D">
      <w:pPr>
        <w:jc w:val="both"/>
        <w:rPr>
          <w:rFonts w:ascii="Book Antiqua" w:hAnsi="Book Antiqua"/>
          <w:sz w:val="24"/>
          <w:szCs w:val="24"/>
        </w:rPr>
      </w:pPr>
    </w:p>
    <w:p w:rsidR="00864A1D" w:rsidRPr="00864A1D" w:rsidRDefault="00864A1D" w:rsidP="00864A1D">
      <w:pPr>
        <w:jc w:val="both"/>
        <w:rPr>
          <w:rFonts w:ascii="Book Antiqua" w:hAnsi="Book Antiqua"/>
          <w:sz w:val="24"/>
          <w:szCs w:val="24"/>
        </w:rPr>
      </w:pPr>
      <w:r w:rsidRPr="00864A1D">
        <w:rPr>
          <w:rFonts w:ascii="Book Antiqua" w:hAnsi="Book Antiqua"/>
          <w:sz w:val="24"/>
          <w:szCs w:val="24"/>
        </w:rPr>
        <w:t>SANACIJA PLAZU NA LOKALNI CESTI ŠMARJE–CEROVEC–SVETI ŠTEFAN</w:t>
      </w:r>
    </w:p>
    <w:p w:rsidR="00864A1D" w:rsidRPr="00864A1D" w:rsidRDefault="00864A1D" w:rsidP="00864A1D">
      <w:pPr>
        <w:jc w:val="both"/>
        <w:rPr>
          <w:rFonts w:ascii="Book Antiqua" w:hAnsi="Book Antiqua"/>
          <w:sz w:val="24"/>
          <w:szCs w:val="24"/>
        </w:rPr>
      </w:pPr>
      <w:r w:rsidRPr="00864A1D">
        <w:rPr>
          <w:rFonts w:ascii="Book Antiqua" w:hAnsi="Book Antiqua"/>
          <w:sz w:val="24"/>
          <w:szCs w:val="24"/>
        </w:rPr>
        <w:t>Gre za sanacijo pobočja na Vinskem vrhu nad Šmarjem v območju lokalne ceste Šmarje–Cerovec–Sveti Štefan. Izbrani izvajalec Sajko Marjan</w:t>
      </w:r>
      <w:r>
        <w:rPr>
          <w:rFonts w:ascii="Book Antiqua" w:hAnsi="Book Antiqua"/>
          <w:sz w:val="24"/>
          <w:szCs w:val="24"/>
        </w:rPr>
        <w:t>,</w:t>
      </w:r>
      <w:r w:rsidRPr="00864A1D">
        <w:rPr>
          <w:rFonts w:ascii="Book Antiqua" w:hAnsi="Book Antiqua"/>
          <w:sz w:val="24"/>
          <w:szCs w:val="24"/>
        </w:rPr>
        <w:t xml:space="preserve"> s.p.</w:t>
      </w:r>
      <w:r>
        <w:rPr>
          <w:rFonts w:ascii="Book Antiqua" w:hAnsi="Book Antiqua"/>
          <w:sz w:val="24"/>
          <w:szCs w:val="24"/>
        </w:rPr>
        <w:t>,</w:t>
      </w:r>
      <w:r w:rsidRPr="00864A1D">
        <w:rPr>
          <w:rFonts w:ascii="Book Antiqua" w:hAnsi="Book Antiqua"/>
          <w:sz w:val="24"/>
          <w:szCs w:val="24"/>
        </w:rPr>
        <w:t xml:space="preserve"> bo z deli </w:t>
      </w:r>
      <w:r>
        <w:rPr>
          <w:rFonts w:ascii="Book Antiqua" w:hAnsi="Book Antiqua"/>
          <w:sz w:val="24"/>
          <w:szCs w:val="24"/>
        </w:rPr>
        <w:t>za</w:t>
      </w:r>
      <w:r w:rsidRPr="00864A1D">
        <w:rPr>
          <w:rFonts w:ascii="Book Antiqua" w:hAnsi="Book Antiqua"/>
          <w:sz w:val="24"/>
          <w:szCs w:val="24"/>
        </w:rPr>
        <w:t>čel v poletnih mesecih in jih končal v treh mesecih. Pogodbena vrednost naložbe je 148.000 evrov, od tega bo pretežni delež pokrilo Ministrstvo za okolje in prostor.</w:t>
      </w:r>
    </w:p>
    <w:p w:rsidR="00864A1D" w:rsidRPr="00864A1D" w:rsidRDefault="00864A1D" w:rsidP="00864A1D">
      <w:pPr>
        <w:jc w:val="both"/>
        <w:rPr>
          <w:rFonts w:ascii="Book Antiqua" w:hAnsi="Book Antiqua"/>
          <w:sz w:val="24"/>
          <w:szCs w:val="24"/>
        </w:rPr>
      </w:pPr>
    </w:p>
    <w:p w:rsidR="00864A1D" w:rsidRPr="00864A1D" w:rsidRDefault="00864A1D" w:rsidP="00864A1D">
      <w:pPr>
        <w:jc w:val="both"/>
        <w:rPr>
          <w:rFonts w:ascii="Book Antiqua" w:hAnsi="Book Antiqua"/>
          <w:sz w:val="24"/>
          <w:szCs w:val="24"/>
        </w:rPr>
      </w:pPr>
      <w:r w:rsidRPr="00864A1D">
        <w:rPr>
          <w:rFonts w:ascii="Book Antiqua" w:hAnsi="Book Antiqua"/>
          <w:sz w:val="24"/>
          <w:szCs w:val="24"/>
        </w:rPr>
        <w:t xml:space="preserve">PRIZIDEK KUHINJE PRI OSNOVNI ŠOLI V ŠMARJU </w:t>
      </w:r>
    </w:p>
    <w:p w:rsidR="00864A1D" w:rsidRPr="00864A1D" w:rsidRDefault="00864A1D" w:rsidP="00864A1D">
      <w:pPr>
        <w:jc w:val="both"/>
        <w:rPr>
          <w:rFonts w:ascii="Book Antiqua" w:hAnsi="Book Antiqua"/>
          <w:sz w:val="24"/>
          <w:szCs w:val="24"/>
        </w:rPr>
      </w:pPr>
      <w:r w:rsidRPr="00864A1D">
        <w:rPr>
          <w:rFonts w:ascii="Book Antiqua" w:hAnsi="Book Antiqua"/>
          <w:sz w:val="24"/>
          <w:szCs w:val="24"/>
        </w:rPr>
        <w:t xml:space="preserve">Osnovno šolo Šmarje obiskuje </w:t>
      </w:r>
      <w:r>
        <w:rPr>
          <w:rFonts w:ascii="Book Antiqua" w:hAnsi="Book Antiqua"/>
          <w:sz w:val="24"/>
          <w:szCs w:val="24"/>
        </w:rPr>
        <w:t xml:space="preserve">približno </w:t>
      </w:r>
      <w:r w:rsidRPr="00864A1D">
        <w:rPr>
          <w:rFonts w:ascii="Book Antiqua" w:hAnsi="Book Antiqua"/>
          <w:sz w:val="24"/>
          <w:szCs w:val="24"/>
        </w:rPr>
        <w:t xml:space="preserve">700 otrok. Šolska kuhinja, ki je bila ob zadnji prenovi dimenzionirana za </w:t>
      </w:r>
      <w:r>
        <w:rPr>
          <w:rFonts w:ascii="Book Antiqua" w:hAnsi="Book Antiqua"/>
          <w:sz w:val="24"/>
          <w:szCs w:val="24"/>
        </w:rPr>
        <w:t>približno</w:t>
      </w:r>
      <w:r w:rsidRPr="00864A1D">
        <w:rPr>
          <w:rFonts w:ascii="Book Antiqua" w:hAnsi="Book Antiqua"/>
          <w:sz w:val="24"/>
          <w:szCs w:val="24"/>
        </w:rPr>
        <w:t xml:space="preserve"> 200 obrokov, </w:t>
      </w:r>
      <w:r>
        <w:rPr>
          <w:rFonts w:ascii="Book Antiqua" w:hAnsi="Book Antiqua"/>
          <w:sz w:val="24"/>
          <w:szCs w:val="24"/>
        </w:rPr>
        <w:t xml:space="preserve">se </w:t>
      </w:r>
      <w:r w:rsidRPr="00864A1D">
        <w:rPr>
          <w:rFonts w:ascii="Book Antiqua" w:hAnsi="Book Antiqua"/>
          <w:sz w:val="24"/>
          <w:szCs w:val="24"/>
        </w:rPr>
        <w:t>ni povečala. Tako je obstoječa kuhinja utesnjena, nefunkcionalna, oprema v njej pa zaradi starosti obrabljena in tehnološko</w:t>
      </w:r>
      <w:r>
        <w:rPr>
          <w:rFonts w:ascii="Book Antiqua" w:hAnsi="Book Antiqua"/>
          <w:sz w:val="24"/>
          <w:szCs w:val="24"/>
        </w:rPr>
        <w:t xml:space="preserve"> </w:t>
      </w:r>
      <w:r w:rsidRPr="00864A1D">
        <w:rPr>
          <w:rFonts w:ascii="Book Antiqua" w:hAnsi="Book Antiqua"/>
          <w:sz w:val="24"/>
          <w:szCs w:val="24"/>
        </w:rPr>
        <w:t xml:space="preserve">zastarela. Zato je dograditev obstoječe kuhinje nujna. Trenutno pripravljamo projektno dokumentacijo za pridobitev gradbenega dovoljenja. Projekt je zastavljen dvofazno. Med poletnimi počitnicami bi zgradili prizidek, v naslednjem letu pa nove prostore tudi ustrezno opremili. </w:t>
      </w:r>
    </w:p>
    <w:p w:rsidR="00864A1D" w:rsidRPr="00864A1D" w:rsidRDefault="00864A1D" w:rsidP="00864A1D">
      <w:pPr>
        <w:jc w:val="both"/>
        <w:rPr>
          <w:rFonts w:ascii="Book Antiqua" w:hAnsi="Book Antiqua"/>
          <w:sz w:val="24"/>
          <w:szCs w:val="24"/>
        </w:rPr>
      </w:pPr>
    </w:p>
    <w:p w:rsidR="00274F90" w:rsidRPr="00311773" w:rsidRDefault="007A28B3" w:rsidP="00311773">
      <w:pPr>
        <w:jc w:val="both"/>
        <w:rPr>
          <w:rFonts w:ascii="Book Antiqua" w:hAnsi="Book Antiqua"/>
          <w:sz w:val="24"/>
          <w:szCs w:val="24"/>
        </w:rPr>
      </w:pPr>
      <w:r w:rsidRPr="00311773">
        <w:rPr>
          <w:rFonts w:ascii="Book Antiqua" w:hAnsi="Book Antiqua"/>
          <w:sz w:val="24"/>
          <w:szCs w:val="24"/>
        </w:rPr>
        <w:t>OBNOVA ŠPORTNIH POVRŠIN PRI POŠ ZIBIKA</w:t>
      </w:r>
    </w:p>
    <w:p w:rsidR="005A6516" w:rsidRPr="005A6516" w:rsidRDefault="005A6516" w:rsidP="005A6516">
      <w:pPr>
        <w:jc w:val="both"/>
        <w:rPr>
          <w:rFonts w:ascii="Book Antiqua" w:hAnsi="Book Antiqua"/>
          <w:sz w:val="24"/>
          <w:szCs w:val="24"/>
        </w:rPr>
      </w:pPr>
      <w:r>
        <w:rPr>
          <w:rFonts w:ascii="Book Antiqua" w:hAnsi="Book Antiqua"/>
          <w:sz w:val="24"/>
          <w:szCs w:val="24"/>
        </w:rPr>
        <w:t xml:space="preserve">V poletnih mesecih 2019 bo obnovljenih 1.000 m² </w:t>
      </w:r>
      <w:r w:rsidRPr="005A6516">
        <w:rPr>
          <w:rFonts w:ascii="Book Antiqua" w:hAnsi="Book Antiqua"/>
          <w:sz w:val="24"/>
          <w:szCs w:val="24"/>
        </w:rPr>
        <w:t>večnamensk</w:t>
      </w:r>
      <w:r>
        <w:rPr>
          <w:rFonts w:ascii="Book Antiqua" w:hAnsi="Book Antiqua"/>
          <w:sz w:val="24"/>
          <w:szCs w:val="24"/>
        </w:rPr>
        <w:t>ih</w:t>
      </w:r>
      <w:r w:rsidRPr="005A6516">
        <w:rPr>
          <w:rFonts w:ascii="Book Antiqua" w:hAnsi="Book Antiqua"/>
          <w:sz w:val="24"/>
          <w:szCs w:val="24"/>
        </w:rPr>
        <w:t xml:space="preserve"> športn</w:t>
      </w:r>
      <w:r>
        <w:rPr>
          <w:rFonts w:ascii="Book Antiqua" w:hAnsi="Book Antiqua"/>
          <w:sz w:val="24"/>
          <w:szCs w:val="24"/>
        </w:rPr>
        <w:t>ih</w:t>
      </w:r>
      <w:r w:rsidRPr="005A6516">
        <w:rPr>
          <w:rFonts w:ascii="Book Antiqua" w:hAnsi="Book Antiqua"/>
          <w:sz w:val="24"/>
          <w:szCs w:val="24"/>
        </w:rPr>
        <w:t xml:space="preserve"> površin pri POŠ Zibika. </w:t>
      </w:r>
      <w:r>
        <w:rPr>
          <w:rFonts w:ascii="Book Antiqua" w:hAnsi="Book Antiqua"/>
          <w:sz w:val="24"/>
          <w:szCs w:val="24"/>
        </w:rPr>
        <w:t xml:space="preserve">Obnovljene bodo </w:t>
      </w:r>
      <w:r w:rsidRPr="005A6516">
        <w:rPr>
          <w:rFonts w:ascii="Book Antiqua" w:hAnsi="Book Antiqua"/>
          <w:sz w:val="24"/>
          <w:szCs w:val="24"/>
        </w:rPr>
        <w:t xml:space="preserve">površine za mali nogomet oz. rokomet in večnamenske asfaltirane površine (igrišče za ulično košarko in druge športne vsebine). Obstoječe igrišče ima sicer ustrezno športno opremo (nogometni gol in koš) </w:t>
      </w:r>
      <w:r>
        <w:rPr>
          <w:rFonts w:ascii="Book Antiqua" w:hAnsi="Book Antiqua"/>
          <w:sz w:val="24"/>
          <w:szCs w:val="24"/>
        </w:rPr>
        <w:t>in</w:t>
      </w:r>
      <w:r w:rsidRPr="005A6516">
        <w:rPr>
          <w:rFonts w:ascii="Book Antiqua" w:hAnsi="Book Antiqua"/>
          <w:sz w:val="24"/>
          <w:szCs w:val="24"/>
        </w:rPr>
        <w:t xml:space="preserve"> ustrezno zaščito - ograjo. Projekt smo prijavili na javni razpis Fundacije za šport in pridobili odločbo o sofinanciranju investicije v višini do 15.768 </w:t>
      </w:r>
      <w:r w:rsidR="007F6E8B">
        <w:rPr>
          <w:rFonts w:ascii="Book Antiqua" w:hAnsi="Book Antiqua"/>
          <w:sz w:val="24"/>
          <w:szCs w:val="24"/>
        </w:rPr>
        <w:t>evrov</w:t>
      </w:r>
      <w:r w:rsidRPr="005A6516">
        <w:rPr>
          <w:rFonts w:ascii="Book Antiqua" w:hAnsi="Book Antiqua"/>
          <w:sz w:val="24"/>
          <w:szCs w:val="24"/>
        </w:rPr>
        <w:t xml:space="preserve"> upravičenih stroškov. Vrednost </w:t>
      </w:r>
      <w:r w:rsidR="007F6E8B">
        <w:rPr>
          <w:rFonts w:ascii="Book Antiqua" w:hAnsi="Book Antiqua"/>
          <w:sz w:val="24"/>
          <w:szCs w:val="24"/>
        </w:rPr>
        <w:t>obnove</w:t>
      </w:r>
      <w:r w:rsidRPr="005A6516">
        <w:rPr>
          <w:rFonts w:ascii="Book Antiqua" w:hAnsi="Book Antiqua"/>
          <w:sz w:val="24"/>
          <w:szCs w:val="24"/>
        </w:rPr>
        <w:t xml:space="preserve"> bo predvidoma 55.650 </w:t>
      </w:r>
      <w:r w:rsidR="007F6E8B">
        <w:rPr>
          <w:rFonts w:ascii="Book Antiqua" w:hAnsi="Book Antiqua"/>
          <w:sz w:val="24"/>
          <w:szCs w:val="24"/>
        </w:rPr>
        <w:t>evrov</w:t>
      </w:r>
      <w:r w:rsidRPr="005A6516">
        <w:rPr>
          <w:rFonts w:ascii="Book Antiqua" w:hAnsi="Book Antiqua"/>
          <w:sz w:val="24"/>
          <w:szCs w:val="24"/>
        </w:rPr>
        <w:t>.</w:t>
      </w:r>
    </w:p>
    <w:p w:rsidR="00274F90" w:rsidRPr="00311773" w:rsidRDefault="00274F90" w:rsidP="00311773">
      <w:pPr>
        <w:jc w:val="both"/>
        <w:rPr>
          <w:rFonts w:ascii="Book Antiqua" w:hAnsi="Book Antiqua"/>
          <w:sz w:val="24"/>
          <w:szCs w:val="24"/>
        </w:rPr>
      </w:pPr>
    </w:p>
    <w:p w:rsidR="00864A1D" w:rsidRDefault="00864A1D" w:rsidP="005A6516">
      <w:pPr>
        <w:jc w:val="both"/>
        <w:rPr>
          <w:rFonts w:ascii="Book Antiqua" w:hAnsi="Book Antiqua"/>
          <w:sz w:val="24"/>
          <w:szCs w:val="24"/>
        </w:rPr>
      </w:pPr>
    </w:p>
    <w:p w:rsidR="005A6516" w:rsidRPr="005A6516" w:rsidRDefault="007A28B3" w:rsidP="005A6516">
      <w:pPr>
        <w:jc w:val="both"/>
        <w:rPr>
          <w:rFonts w:ascii="Book Antiqua" w:hAnsi="Book Antiqua"/>
          <w:sz w:val="24"/>
          <w:szCs w:val="24"/>
        </w:rPr>
      </w:pPr>
      <w:r w:rsidRPr="005A6516">
        <w:rPr>
          <w:rFonts w:ascii="Book Antiqua" w:hAnsi="Book Antiqua"/>
          <w:sz w:val="24"/>
          <w:szCs w:val="24"/>
        </w:rPr>
        <w:t>TELOVADNICA PRI POŠ ZIBIKA</w:t>
      </w:r>
    </w:p>
    <w:p w:rsidR="007F6E8B" w:rsidRDefault="007F6E8B" w:rsidP="005A6516">
      <w:pPr>
        <w:jc w:val="both"/>
        <w:rPr>
          <w:rFonts w:ascii="Book Antiqua" w:hAnsi="Book Antiqua"/>
          <w:sz w:val="24"/>
          <w:szCs w:val="24"/>
        </w:rPr>
      </w:pPr>
      <w:r>
        <w:rPr>
          <w:rFonts w:ascii="Book Antiqua" w:hAnsi="Book Antiqua"/>
          <w:sz w:val="24"/>
          <w:szCs w:val="24"/>
        </w:rPr>
        <w:t>T</w:t>
      </w:r>
      <w:r w:rsidR="005A6516" w:rsidRPr="005A6516">
        <w:rPr>
          <w:rFonts w:ascii="Book Antiqua" w:hAnsi="Book Antiqua"/>
          <w:sz w:val="24"/>
          <w:szCs w:val="24"/>
        </w:rPr>
        <w:t>elovadnic</w:t>
      </w:r>
      <w:r>
        <w:rPr>
          <w:rFonts w:ascii="Book Antiqua" w:hAnsi="Book Antiqua"/>
          <w:sz w:val="24"/>
          <w:szCs w:val="24"/>
        </w:rPr>
        <w:t>a bo</w:t>
      </w:r>
      <w:r w:rsidR="005A6516" w:rsidRPr="005A6516">
        <w:rPr>
          <w:rFonts w:ascii="Book Antiqua" w:hAnsi="Book Antiqua"/>
          <w:sz w:val="24"/>
          <w:szCs w:val="24"/>
        </w:rPr>
        <w:t xml:space="preserve"> </w:t>
      </w:r>
      <w:r>
        <w:rPr>
          <w:rFonts w:ascii="Book Antiqua" w:hAnsi="Book Antiqua"/>
          <w:sz w:val="24"/>
          <w:szCs w:val="24"/>
        </w:rPr>
        <w:t>zgrajena kot</w:t>
      </w:r>
      <w:r w:rsidR="005A6516" w:rsidRPr="005A6516">
        <w:rPr>
          <w:rFonts w:ascii="Book Antiqua" w:hAnsi="Book Antiqua"/>
          <w:sz w:val="24"/>
          <w:szCs w:val="24"/>
        </w:rPr>
        <w:t xml:space="preserve"> prizidek k POŠ Zibika</w:t>
      </w:r>
      <w:r>
        <w:rPr>
          <w:rFonts w:ascii="Book Antiqua" w:hAnsi="Book Antiqua"/>
          <w:sz w:val="24"/>
          <w:szCs w:val="24"/>
        </w:rPr>
        <w:t xml:space="preserve">, velik 12 x 20 m. </w:t>
      </w:r>
      <w:r w:rsidR="001147AF">
        <w:rPr>
          <w:rFonts w:ascii="Book Antiqua" w:hAnsi="Book Antiqua"/>
          <w:sz w:val="24"/>
          <w:szCs w:val="24"/>
        </w:rPr>
        <w:t xml:space="preserve">To bo skoraj nič energijski objekt, zato bomo naložbo prijavili na javni poziv </w:t>
      </w:r>
      <w:proofErr w:type="spellStart"/>
      <w:r w:rsidR="001147AF">
        <w:rPr>
          <w:rFonts w:ascii="Book Antiqua" w:hAnsi="Book Antiqua"/>
          <w:sz w:val="24"/>
          <w:szCs w:val="24"/>
        </w:rPr>
        <w:t>Eko</w:t>
      </w:r>
      <w:proofErr w:type="spellEnd"/>
      <w:r w:rsidR="001147AF">
        <w:rPr>
          <w:rFonts w:ascii="Book Antiqua" w:hAnsi="Book Antiqua"/>
          <w:sz w:val="24"/>
          <w:szCs w:val="24"/>
        </w:rPr>
        <w:t xml:space="preserve"> sklada. </w:t>
      </w:r>
      <w:r>
        <w:rPr>
          <w:rFonts w:ascii="Book Antiqua" w:hAnsi="Book Antiqua"/>
          <w:sz w:val="24"/>
          <w:szCs w:val="24"/>
        </w:rPr>
        <w:t>Skupne površine objekta bodo približno 438 m², od tega t</w:t>
      </w:r>
      <w:r w:rsidR="005A6516" w:rsidRPr="005A6516">
        <w:rPr>
          <w:rFonts w:ascii="Book Antiqua" w:hAnsi="Book Antiqua"/>
          <w:sz w:val="24"/>
          <w:szCs w:val="24"/>
        </w:rPr>
        <w:t>loris športne površine 240 m. Telovadnica </w:t>
      </w:r>
      <w:r>
        <w:rPr>
          <w:rFonts w:ascii="Book Antiqua" w:hAnsi="Book Antiqua"/>
          <w:sz w:val="24"/>
          <w:szCs w:val="24"/>
        </w:rPr>
        <w:t>bo</w:t>
      </w:r>
      <w:r w:rsidR="005A6516" w:rsidRPr="005A6516">
        <w:rPr>
          <w:rFonts w:ascii="Book Antiqua" w:hAnsi="Book Antiqua"/>
          <w:sz w:val="24"/>
          <w:szCs w:val="24"/>
        </w:rPr>
        <w:t xml:space="preserve"> podobna že izgrajeni telovadnici pri POŠ Sveti Štefan in bo omogočala izvajanje športne vzgoje učencev v POŠ Zibika in otrok, vključenih v vrtec tamkajšnjega dislociranega oddelka vrtca, prebivalcem, društvom in klubom pa bo nudila prostorske možnosti za izvajanje njihovih programov dela oz. rekreaciji občanov. V telovadnici bo mogoče organizirati tudi množične športno-rekreativne in druge prireditve.</w:t>
      </w:r>
      <w:r w:rsidR="007A28B3">
        <w:rPr>
          <w:rFonts w:ascii="Book Antiqua" w:hAnsi="Book Antiqua"/>
          <w:sz w:val="24"/>
          <w:szCs w:val="24"/>
        </w:rPr>
        <w:t xml:space="preserve"> </w:t>
      </w:r>
      <w:r w:rsidR="005A6516" w:rsidRPr="005A6516">
        <w:rPr>
          <w:rFonts w:ascii="Book Antiqua" w:hAnsi="Book Antiqua"/>
          <w:sz w:val="24"/>
          <w:szCs w:val="24"/>
        </w:rPr>
        <w:t>V letu 2019 načrtujemo izdelavo preostale projektne dokumentacije: DGD (projektna dokumentacija za pridobitev mnenj in gradbenega dovoljenja) ter PZI (izdelava projekta za izvedbo)</w:t>
      </w:r>
      <w:r>
        <w:rPr>
          <w:rFonts w:ascii="Book Antiqua" w:hAnsi="Book Antiqua"/>
          <w:sz w:val="24"/>
          <w:szCs w:val="24"/>
        </w:rPr>
        <w:t xml:space="preserve">. Še letos naj bi pridobili </w:t>
      </w:r>
      <w:r w:rsidR="005A6516" w:rsidRPr="005A6516">
        <w:rPr>
          <w:rFonts w:ascii="Book Antiqua" w:hAnsi="Book Antiqua"/>
          <w:sz w:val="24"/>
          <w:szCs w:val="24"/>
        </w:rPr>
        <w:t>gradben</w:t>
      </w:r>
      <w:r>
        <w:rPr>
          <w:rFonts w:ascii="Book Antiqua" w:hAnsi="Book Antiqua"/>
          <w:sz w:val="24"/>
          <w:szCs w:val="24"/>
        </w:rPr>
        <w:t>o</w:t>
      </w:r>
      <w:r w:rsidR="005A6516" w:rsidRPr="005A6516">
        <w:rPr>
          <w:rFonts w:ascii="Book Antiqua" w:hAnsi="Book Antiqua"/>
          <w:sz w:val="24"/>
          <w:szCs w:val="24"/>
        </w:rPr>
        <w:t xml:space="preserve"> dovoljenj</w:t>
      </w:r>
      <w:r>
        <w:rPr>
          <w:rFonts w:ascii="Book Antiqua" w:hAnsi="Book Antiqua"/>
          <w:sz w:val="24"/>
          <w:szCs w:val="24"/>
        </w:rPr>
        <w:t>e</w:t>
      </w:r>
      <w:r w:rsidR="005A6516" w:rsidRPr="005A6516">
        <w:rPr>
          <w:rFonts w:ascii="Book Antiqua" w:hAnsi="Book Antiqua"/>
          <w:sz w:val="24"/>
          <w:szCs w:val="24"/>
        </w:rPr>
        <w:t>, objav</w:t>
      </w:r>
      <w:r>
        <w:rPr>
          <w:rFonts w:ascii="Book Antiqua" w:hAnsi="Book Antiqua"/>
          <w:sz w:val="24"/>
          <w:szCs w:val="24"/>
        </w:rPr>
        <w:t>ili</w:t>
      </w:r>
      <w:r w:rsidR="005A6516" w:rsidRPr="005A6516">
        <w:rPr>
          <w:rFonts w:ascii="Book Antiqua" w:hAnsi="Book Antiqua"/>
          <w:sz w:val="24"/>
          <w:szCs w:val="24"/>
        </w:rPr>
        <w:t xml:space="preserve"> javn</w:t>
      </w:r>
      <w:r>
        <w:rPr>
          <w:rFonts w:ascii="Book Antiqua" w:hAnsi="Book Antiqua"/>
          <w:sz w:val="24"/>
          <w:szCs w:val="24"/>
        </w:rPr>
        <w:t>o</w:t>
      </w:r>
      <w:r w:rsidR="005A6516" w:rsidRPr="005A6516">
        <w:rPr>
          <w:rFonts w:ascii="Book Antiqua" w:hAnsi="Book Antiqua"/>
          <w:sz w:val="24"/>
          <w:szCs w:val="24"/>
        </w:rPr>
        <w:t xml:space="preserve"> naročil</w:t>
      </w:r>
      <w:r>
        <w:rPr>
          <w:rFonts w:ascii="Book Antiqua" w:hAnsi="Book Antiqua"/>
          <w:sz w:val="24"/>
          <w:szCs w:val="24"/>
        </w:rPr>
        <w:t>o</w:t>
      </w:r>
      <w:r w:rsidR="005A6516" w:rsidRPr="005A6516">
        <w:rPr>
          <w:rFonts w:ascii="Book Antiqua" w:hAnsi="Book Antiqua"/>
          <w:sz w:val="24"/>
          <w:szCs w:val="24"/>
        </w:rPr>
        <w:t xml:space="preserve"> za izbiro izvajalca del in </w:t>
      </w:r>
      <w:r>
        <w:rPr>
          <w:rFonts w:ascii="Book Antiqua" w:hAnsi="Book Antiqua"/>
          <w:sz w:val="24"/>
          <w:szCs w:val="24"/>
        </w:rPr>
        <w:t xml:space="preserve">v septembru začeli </w:t>
      </w:r>
      <w:r w:rsidR="005A6516" w:rsidRPr="005A6516">
        <w:rPr>
          <w:rFonts w:ascii="Book Antiqua" w:hAnsi="Book Antiqua"/>
          <w:sz w:val="24"/>
          <w:szCs w:val="24"/>
        </w:rPr>
        <w:t>gradnj</w:t>
      </w:r>
      <w:r>
        <w:rPr>
          <w:rFonts w:ascii="Book Antiqua" w:hAnsi="Book Antiqua"/>
          <w:sz w:val="24"/>
          <w:szCs w:val="24"/>
        </w:rPr>
        <w:t>o</w:t>
      </w:r>
      <w:r w:rsidR="005A6516" w:rsidRPr="005A6516">
        <w:rPr>
          <w:rFonts w:ascii="Book Antiqua" w:hAnsi="Book Antiqua"/>
          <w:sz w:val="24"/>
          <w:szCs w:val="24"/>
        </w:rPr>
        <w:t xml:space="preserve">. </w:t>
      </w:r>
    </w:p>
    <w:p w:rsidR="00274F90" w:rsidRPr="00311773" w:rsidRDefault="005A6516" w:rsidP="00311773">
      <w:pPr>
        <w:jc w:val="both"/>
        <w:rPr>
          <w:rFonts w:ascii="Book Antiqua" w:hAnsi="Book Antiqua"/>
          <w:sz w:val="24"/>
          <w:szCs w:val="24"/>
        </w:rPr>
      </w:pPr>
      <w:r w:rsidRPr="005A6516">
        <w:rPr>
          <w:rFonts w:ascii="Book Antiqua" w:hAnsi="Book Antiqua"/>
          <w:sz w:val="24"/>
          <w:szCs w:val="24"/>
        </w:rPr>
        <w:br/>
      </w:r>
      <w:r w:rsidR="007A28B3" w:rsidRPr="00311773">
        <w:rPr>
          <w:rFonts w:ascii="Book Antiqua" w:hAnsi="Book Antiqua"/>
          <w:sz w:val="24"/>
          <w:szCs w:val="24"/>
        </w:rPr>
        <w:t>OSKRBOVANA STANOVANJA</w:t>
      </w:r>
    </w:p>
    <w:p w:rsidR="00274F90" w:rsidRPr="00311773" w:rsidRDefault="00274F90" w:rsidP="00311773">
      <w:pPr>
        <w:spacing w:after="0" w:line="240" w:lineRule="auto"/>
        <w:jc w:val="both"/>
        <w:rPr>
          <w:rFonts w:ascii="Book Antiqua" w:hAnsi="Book Antiqua"/>
          <w:sz w:val="24"/>
          <w:szCs w:val="24"/>
        </w:rPr>
      </w:pPr>
      <w:r w:rsidRPr="00311773">
        <w:rPr>
          <w:rFonts w:ascii="Book Antiqua" w:hAnsi="Book Antiqua"/>
          <w:sz w:val="24"/>
          <w:szCs w:val="24"/>
        </w:rPr>
        <w:t xml:space="preserve">V skladu </w:t>
      </w:r>
      <w:r w:rsidR="001147AF">
        <w:rPr>
          <w:rFonts w:ascii="Book Antiqua" w:hAnsi="Book Antiqua"/>
          <w:sz w:val="24"/>
          <w:szCs w:val="24"/>
        </w:rPr>
        <w:t>z</w:t>
      </w:r>
      <w:r w:rsidRPr="00311773">
        <w:rPr>
          <w:rFonts w:ascii="Book Antiqua" w:hAnsi="Book Antiqua"/>
          <w:sz w:val="24"/>
          <w:szCs w:val="24"/>
        </w:rPr>
        <w:t xml:space="preserve"> občinskim podrobnim prostorskim načrtom </w:t>
      </w:r>
      <w:r w:rsidR="001147AF">
        <w:rPr>
          <w:rFonts w:ascii="Book Antiqua" w:hAnsi="Book Antiqua"/>
          <w:sz w:val="24"/>
          <w:szCs w:val="24"/>
        </w:rPr>
        <w:t xml:space="preserve">je možno </w:t>
      </w:r>
      <w:r w:rsidRPr="00311773">
        <w:rPr>
          <w:rFonts w:ascii="Book Antiqua" w:hAnsi="Book Antiqua"/>
          <w:sz w:val="24"/>
          <w:szCs w:val="24"/>
        </w:rPr>
        <w:t>na območju nekdanje Lorgerjeve domačije v Šmarju pri Jelšah zgra</w:t>
      </w:r>
      <w:r w:rsidR="001147AF">
        <w:rPr>
          <w:rFonts w:ascii="Book Antiqua" w:hAnsi="Book Antiqua"/>
          <w:sz w:val="24"/>
          <w:szCs w:val="24"/>
        </w:rPr>
        <w:t>diti</w:t>
      </w:r>
      <w:r w:rsidRPr="00311773">
        <w:rPr>
          <w:rFonts w:ascii="Book Antiqua" w:hAnsi="Book Antiqua"/>
          <w:sz w:val="24"/>
          <w:szCs w:val="24"/>
        </w:rPr>
        <w:t xml:space="preserve"> </w:t>
      </w:r>
      <w:r w:rsidRPr="007A28B3">
        <w:rPr>
          <w:rFonts w:ascii="Book Antiqua" w:hAnsi="Book Antiqua"/>
          <w:sz w:val="24"/>
          <w:szCs w:val="24"/>
        </w:rPr>
        <w:t>tri objekt</w:t>
      </w:r>
      <w:r w:rsidR="001147AF">
        <w:rPr>
          <w:rFonts w:ascii="Book Antiqua" w:hAnsi="Book Antiqua"/>
          <w:sz w:val="24"/>
          <w:szCs w:val="24"/>
        </w:rPr>
        <w:t>e</w:t>
      </w:r>
      <w:r w:rsidRPr="007A28B3">
        <w:rPr>
          <w:rFonts w:ascii="Book Antiqua" w:hAnsi="Book Antiqua"/>
          <w:sz w:val="24"/>
          <w:szCs w:val="24"/>
        </w:rPr>
        <w:t xml:space="preserve"> s po 15 oskrbovanimi stanovanji.</w:t>
      </w:r>
      <w:r w:rsidRPr="00311773">
        <w:rPr>
          <w:rFonts w:ascii="Book Antiqua" w:hAnsi="Book Antiqua"/>
          <w:sz w:val="24"/>
          <w:szCs w:val="24"/>
        </w:rPr>
        <w:t xml:space="preserve"> Projektantska ocena izgradnje </w:t>
      </w:r>
      <w:r w:rsidR="001147AF">
        <w:rPr>
          <w:rFonts w:ascii="Book Antiqua" w:hAnsi="Book Antiqua"/>
          <w:sz w:val="24"/>
          <w:szCs w:val="24"/>
        </w:rPr>
        <w:t xml:space="preserve">enega objekta je milijon evrov. </w:t>
      </w:r>
      <w:r w:rsidRPr="00311773">
        <w:rPr>
          <w:rFonts w:ascii="Book Antiqua" w:hAnsi="Book Antiqua"/>
          <w:sz w:val="24"/>
          <w:szCs w:val="24"/>
        </w:rPr>
        <w:t>Občina se za sodelovanje pri sofinanciranju izgradnje pogovarja z Nepremičninskim skladom in Stanovanjskim skladom, realne možnosti so tudi za izvedbo javno zasebnega partnerstva.</w:t>
      </w:r>
    </w:p>
    <w:p w:rsidR="00B86829" w:rsidRDefault="00274F90" w:rsidP="00311773">
      <w:pPr>
        <w:jc w:val="both"/>
        <w:rPr>
          <w:rFonts w:ascii="Book Antiqua" w:hAnsi="Book Antiqua"/>
          <w:sz w:val="24"/>
          <w:szCs w:val="24"/>
        </w:rPr>
      </w:pPr>
      <w:r w:rsidRPr="00311773">
        <w:rPr>
          <w:rFonts w:ascii="Book Antiqua" w:hAnsi="Book Antiqua"/>
          <w:sz w:val="24"/>
          <w:szCs w:val="24"/>
        </w:rPr>
        <w:t xml:space="preserve">Občina trenutno pridobiva dokumentacijo za prestavitev potoka, ki bo podlaga za pridobitev gradbenega dovoljenja. Ponovili bomo javno naročilo za izdelavo potrebne dokumentacije za gradnjo objektov, ki bo osnova za pridobitev gradbenega dovoljenja in gradnjo objektov s stanovanji. Teče postopek za brezplačen prenos dveh manjših parcel v sklopu OPPN-ja z Republike Slovenije na Občino Šmarje pri Jelšah. Začetek gradnje je predviden v prihodnjem letu. </w:t>
      </w:r>
    </w:p>
    <w:p w:rsidR="00864A1D" w:rsidRDefault="00864A1D" w:rsidP="00311773">
      <w:pPr>
        <w:jc w:val="both"/>
        <w:rPr>
          <w:rFonts w:ascii="Book Antiqua" w:hAnsi="Book Antiqua"/>
          <w:sz w:val="24"/>
          <w:szCs w:val="24"/>
        </w:rPr>
      </w:pPr>
    </w:p>
    <w:p w:rsidR="00864A1D" w:rsidRDefault="00864A1D" w:rsidP="00311773">
      <w:pPr>
        <w:jc w:val="both"/>
        <w:rPr>
          <w:rFonts w:ascii="Book Antiqua" w:hAnsi="Book Antiqua"/>
          <w:sz w:val="24"/>
          <w:szCs w:val="24"/>
        </w:rPr>
      </w:pPr>
    </w:p>
    <w:sectPr w:rsidR="00864A1D" w:rsidSect="00A40A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8D" w:rsidRDefault="0039088D" w:rsidP="00F4707F">
      <w:pPr>
        <w:spacing w:after="0" w:line="240" w:lineRule="auto"/>
      </w:pPr>
      <w:r>
        <w:separator/>
      </w:r>
    </w:p>
  </w:endnote>
  <w:endnote w:type="continuationSeparator" w:id="0">
    <w:p w:rsidR="0039088D" w:rsidRDefault="0039088D" w:rsidP="00F4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Garamond">
    <w:panose1 w:val="020205020503060202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8B" w:rsidRDefault="007F6E8B">
    <w:pPr>
      <w:pStyle w:val="Noga"/>
    </w:pPr>
  </w:p>
  <w:tbl>
    <w:tblPr>
      <w:tblW w:w="0" w:type="auto"/>
      <w:tblBorders>
        <w:top w:val="single" w:sz="4" w:space="0" w:color="000000" w:themeColor="text1"/>
        <w:insideV w:val="single" w:sz="4" w:space="0" w:color="000000" w:themeColor="text1"/>
      </w:tblBorders>
      <w:tblLook w:val="04A0" w:firstRow="1" w:lastRow="0" w:firstColumn="1" w:lastColumn="0" w:noHBand="0" w:noVBand="1"/>
    </w:tblPr>
    <w:tblGrid>
      <w:gridCol w:w="9212"/>
    </w:tblGrid>
    <w:tr w:rsidR="007F6E8B" w:rsidRPr="00BF05B5" w:rsidTr="00730BD0">
      <w:tc>
        <w:tcPr>
          <w:tcW w:w="9212" w:type="dxa"/>
        </w:tcPr>
        <w:p w:rsidR="007F6E8B" w:rsidRPr="007F6E8B" w:rsidRDefault="007F6E8B" w:rsidP="007F6E8B">
          <w:pPr>
            <w:pStyle w:val="Noga"/>
            <w:jc w:val="center"/>
            <w:rPr>
              <w:rFonts w:ascii="Book Antiqua" w:hAnsi="Book Antiqua"/>
              <w:sz w:val="20"/>
              <w:szCs w:val="20"/>
            </w:rPr>
          </w:pPr>
          <w:r w:rsidRPr="007F6E8B">
            <w:rPr>
              <w:rFonts w:ascii="Book Antiqua" w:hAnsi="Book Antiqua"/>
              <w:sz w:val="18"/>
              <w:szCs w:val="18"/>
            </w:rPr>
            <w:t>Aškerčev trg 12</w:t>
          </w:r>
          <w:r w:rsidRPr="007F6E8B">
            <w:rPr>
              <w:rFonts w:ascii="Book Antiqua" w:hAnsi="Book Antiqua"/>
              <w:sz w:val="20"/>
              <w:szCs w:val="20"/>
            </w:rPr>
            <w:t xml:space="preserve"> </w:t>
          </w:r>
          <w:r w:rsidRPr="007F6E8B">
            <w:rPr>
              <w:rFonts w:ascii="Book Antiqua" w:hAnsi="Book Antiqua" w:cstheme="minorHAnsi"/>
              <w:sz w:val="18"/>
              <w:szCs w:val="18"/>
            </w:rPr>
            <w:t>│</w:t>
          </w:r>
          <w:r w:rsidRPr="007F6E8B">
            <w:rPr>
              <w:rFonts w:ascii="Book Antiqua" w:hAnsi="Book Antiqua"/>
              <w:sz w:val="20"/>
              <w:szCs w:val="20"/>
            </w:rPr>
            <w:t xml:space="preserve"> </w:t>
          </w:r>
          <w:r w:rsidRPr="007F6E8B">
            <w:rPr>
              <w:rFonts w:ascii="Book Antiqua" w:hAnsi="Book Antiqua"/>
              <w:sz w:val="18"/>
              <w:szCs w:val="18"/>
            </w:rPr>
            <w:t>3240 Šmarje pri Jelšah</w:t>
          </w:r>
          <w:r w:rsidRPr="007F6E8B">
            <w:rPr>
              <w:rFonts w:ascii="Book Antiqua" w:hAnsi="Book Antiqua"/>
              <w:sz w:val="20"/>
              <w:szCs w:val="20"/>
            </w:rPr>
            <w:t xml:space="preserve"> </w:t>
          </w:r>
          <w:r w:rsidRPr="007F6E8B">
            <w:rPr>
              <w:rFonts w:ascii="Book Antiqua" w:hAnsi="Book Antiqua" w:cstheme="minorHAnsi"/>
              <w:sz w:val="18"/>
              <w:szCs w:val="18"/>
            </w:rPr>
            <w:t>│</w:t>
          </w:r>
          <w:r w:rsidRPr="007F6E8B">
            <w:rPr>
              <w:rFonts w:ascii="Book Antiqua" w:hAnsi="Book Antiqua" w:cstheme="minorHAnsi"/>
              <w:sz w:val="20"/>
              <w:szCs w:val="20"/>
            </w:rPr>
            <w:t xml:space="preserve"> </w:t>
          </w:r>
          <w:r w:rsidRPr="007F6E8B">
            <w:rPr>
              <w:rFonts w:ascii="Book Antiqua" w:hAnsi="Book Antiqua" w:cstheme="minorHAnsi"/>
              <w:sz w:val="18"/>
              <w:szCs w:val="18"/>
            </w:rPr>
            <w:t>tel.: 03 / 810 12 64│</w:t>
          </w:r>
          <w:r w:rsidRPr="007F6E8B">
            <w:rPr>
              <w:rFonts w:ascii="Book Antiqua" w:hAnsi="Book Antiqua" w:cstheme="minorHAnsi"/>
              <w:sz w:val="20"/>
              <w:szCs w:val="20"/>
            </w:rPr>
            <w:t xml:space="preserve"> </w:t>
          </w:r>
          <w:r w:rsidRPr="007F6E8B">
            <w:rPr>
              <w:rFonts w:ascii="Book Antiqua" w:hAnsi="Book Antiqua" w:cstheme="minorHAnsi"/>
              <w:sz w:val="18"/>
              <w:szCs w:val="18"/>
            </w:rPr>
            <w:t>faks: 03 / 817 16 26</w:t>
          </w:r>
        </w:p>
      </w:tc>
    </w:tr>
    <w:tr w:rsidR="007F6E8B" w:rsidRPr="00BF05B5" w:rsidTr="00730BD0">
      <w:tc>
        <w:tcPr>
          <w:tcW w:w="9212" w:type="dxa"/>
        </w:tcPr>
        <w:p w:rsidR="007F6E8B" w:rsidRPr="007F6E8B" w:rsidRDefault="007F6E8B" w:rsidP="007F6E8B">
          <w:pPr>
            <w:pStyle w:val="Noga"/>
            <w:jc w:val="center"/>
            <w:rPr>
              <w:rFonts w:ascii="Book Antiqua" w:hAnsi="Book Antiqua"/>
              <w:sz w:val="20"/>
              <w:szCs w:val="20"/>
            </w:rPr>
          </w:pPr>
          <w:r w:rsidRPr="007F6E8B">
            <w:rPr>
              <w:rFonts w:ascii="Book Antiqua" w:hAnsi="Book Antiqua"/>
              <w:sz w:val="18"/>
              <w:szCs w:val="18"/>
            </w:rPr>
            <w:t xml:space="preserve">e-mail: </w:t>
          </w:r>
          <w:hyperlink r:id="rId1" w:history="1">
            <w:r w:rsidRPr="007F6E8B">
              <w:rPr>
                <w:rStyle w:val="Hiperpovezava"/>
                <w:rFonts w:ascii="Book Antiqua" w:hAnsi="Book Antiqua"/>
                <w:sz w:val="18"/>
                <w:szCs w:val="18"/>
              </w:rPr>
              <w:t>sergeja.javornik@smarje.si</w:t>
            </w:r>
          </w:hyperlink>
          <w:r w:rsidRPr="007F6E8B">
            <w:rPr>
              <w:rFonts w:ascii="Book Antiqua" w:hAnsi="Book Antiqua"/>
              <w:sz w:val="20"/>
              <w:szCs w:val="20"/>
            </w:rPr>
            <w:t xml:space="preserve"> </w:t>
          </w:r>
          <w:r w:rsidRPr="007F6E8B">
            <w:rPr>
              <w:rFonts w:ascii="Book Antiqua" w:hAnsi="Book Antiqua" w:cstheme="minorHAnsi"/>
              <w:sz w:val="18"/>
              <w:szCs w:val="18"/>
            </w:rPr>
            <w:t>│</w:t>
          </w:r>
          <w:r w:rsidRPr="007F6E8B">
            <w:rPr>
              <w:rFonts w:ascii="Book Antiqua" w:hAnsi="Book Antiqua" w:cstheme="minorHAnsi"/>
              <w:sz w:val="20"/>
              <w:szCs w:val="20"/>
            </w:rPr>
            <w:t xml:space="preserve"> </w:t>
          </w:r>
          <w:r w:rsidRPr="007F6E8B">
            <w:rPr>
              <w:rFonts w:ascii="Book Antiqua" w:hAnsi="Book Antiqua" w:cstheme="minorHAnsi"/>
              <w:sz w:val="18"/>
              <w:szCs w:val="18"/>
            </w:rPr>
            <w:t>www.smarje.si</w:t>
          </w:r>
        </w:p>
      </w:tc>
    </w:tr>
  </w:tbl>
  <w:p w:rsidR="007F6E8B" w:rsidRDefault="007F6E8B">
    <w:pPr>
      <w:pStyle w:val="Noga"/>
    </w:pPr>
  </w:p>
  <w:p w:rsidR="007F6E8B" w:rsidRDefault="007F6E8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8D" w:rsidRDefault="0039088D" w:rsidP="00F4707F">
      <w:pPr>
        <w:spacing w:after="0" w:line="240" w:lineRule="auto"/>
      </w:pPr>
      <w:r>
        <w:separator/>
      </w:r>
    </w:p>
  </w:footnote>
  <w:footnote w:type="continuationSeparator" w:id="0">
    <w:p w:rsidR="0039088D" w:rsidRDefault="0039088D" w:rsidP="00F4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7F" w:rsidRDefault="00F4707F" w:rsidP="00F4707F">
    <w:pPr>
      <w:pStyle w:val="Glava"/>
      <w:jc w:val="center"/>
    </w:pPr>
    <w:r>
      <w:rPr>
        <w:noProof/>
        <w:lang w:eastAsia="sl-SI"/>
      </w:rPr>
      <w:drawing>
        <wp:inline distT="0" distB="0" distL="0" distR="0">
          <wp:extent cx="563880" cy="5638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inline>
      </w:drawing>
    </w:r>
  </w:p>
  <w:p w:rsidR="00F4707F" w:rsidRPr="007F6E8B" w:rsidRDefault="00F4707F" w:rsidP="00F4707F">
    <w:pPr>
      <w:pStyle w:val="Glava"/>
      <w:jc w:val="center"/>
      <w:rPr>
        <w:rFonts w:ascii="Garamond" w:hAnsi="Garamond"/>
        <w:sz w:val="24"/>
        <w:szCs w:val="24"/>
        <w:u w:val="single"/>
      </w:rPr>
    </w:pPr>
    <w:r w:rsidRPr="007F6E8B">
      <w:rPr>
        <w:rFonts w:ascii="Garamond" w:hAnsi="Garamond"/>
        <w:sz w:val="24"/>
        <w:szCs w:val="24"/>
        <w:u w:val="single"/>
      </w:rPr>
      <w:t>Ob</w:t>
    </w:r>
    <w:r w:rsidRPr="007F6E8B">
      <w:rPr>
        <w:rFonts w:ascii="Cambria" w:hAnsi="Cambria" w:cs="Cambria"/>
        <w:sz w:val="24"/>
        <w:szCs w:val="24"/>
        <w:u w:val="single"/>
      </w:rPr>
      <w:t>č</w:t>
    </w:r>
    <w:r w:rsidRPr="007F6E8B">
      <w:rPr>
        <w:rFonts w:ascii="Garamond" w:hAnsi="Garamond"/>
        <w:sz w:val="24"/>
        <w:szCs w:val="24"/>
        <w:u w:val="single"/>
      </w:rPr>
      <w:t xml:space="preserve">ina </w:t>
    </w:r>
    <w:r w:rsidRPr="007F6E8B">
      <w:rPr>
        <w:rFonts w:ascii="Garamond" w:hAnsi="Garamond" w:cs="Garamond"/>
        <w:sz w:val="24"/>
        <w:szCs w:val="24"/>
        <w:u w:val="single"/>
      </w:rPr>
      <w:t>Š</w:t>
    </w:r>
    <w:r w:rsidRPr="007F6E8B">
      <w:rPr>
        <w:rFonts w:ascii="Garamond" w:hAnsi="Garamond"/>
        <w:sz w:val="24"/>
        <w:szCs w:val="24"/>
        <w:u w:val="single"/>
      </w:rPr>
      <w:t>marje pri Jel</w:t>
    </w:r>
    <w:r w:rsidRPr="007F6E8B">
      <w:rPr>
        <w:rFonts w:ascii="Garamond" w:hAnsi="Garamond" w:cs="Garamond"/>
        <w:sz w:val="24"/>
        <w:szCs w:val="24"/>
        <w:u w:val="single"/>
      </w:rPr>
      <w:t>š</w:t>
    </w:r>
    <w:r w:rsidRPr="007F6E8B">
      <w:rPr>
        <w:rFonts w:ascii="Garamond" w:hAnsi="Garamond"/>
        <w:sz w:val="24"/>
        <w:szCs w:val="24"/>
        <w:u w:val="single"/>
      </w:rPr>
      <w:t>ah praznuje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B16D2"/>
    <w:multiLevelType w:val="hybridMultilevel"/>
    <w:tmpl w:val="81C271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2A15173C"/>
    <w:multiLevelType w:val="hybridMultilevel"/>
    <w:tmpl w:val="076AD0A2"/>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2">
    <w:nsid w:val="5832484C"/>
    <w:multiLevelType w:val="hybridMultilevel"/>
    <w:tmpl w:val="14B4A48E"/>
    <w:lvl w:ilvl="0" w:tplc="71E836C2">
      <w:numFmt w:val="bullet"/>
      <w:lvlText w:val="-"/>
      <w:lvlJc w:val="left"/>
      <w:pPr>
        <w:ind w:left="360" w:hanging="360"/>
      </w:pPr>
      <w:rPr>
        <w:rFonts w:ascii="Calibri" w:eastAsia="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100"/>
    <w:rsid w:val="0007158F"/>
    <w:rsid w:val="000E2564"/>
    <w:rsid w:val="001147AF"/>
    <w:rsid w:val="0015681D"/>
    <w:rsid w:val="001A04A6"/>
    <w:rsid w:val="001B7814"/>
    <w:rsid w:val="00274F90"/>
    <w:rsid w:val="002B4B9F"/>
    <w:rsid w:val="00311773"/>
    <w:rsid w:val="00323208"/>
    <w:rsid w:val="0039088D"/>
    <w:rsid w:val="003A6653"/>
    <w:rsid w:val="003F00C9"/>
    <w:rsid w:val="00464F2A"/>
    <w:rsid w:val="00481BAE"/>
    <w:rsid w:val="004C38D1"/>
    <w:rsid w:val="00572A75"/>
    <w:rsid w:val="00582BF8"/>
    <w:rsid w:val="005A6516"/>
    <w:rsid w:val="007A28B3"/>
    <w:rsid w:val="007C08FE"/>
    <w:rsid w:val="007D3CAD"/>
    <w:rsid w:val="007D586F"/>
    <w:rsid w:val="007F6E8B"/>
    <w:rsid w:val="00800290"/>
    <w:rsid w:val="00862B29"/>
    <w:rsid w:val="00864A1D"/>
    <w:rsid w:val="00906A86"/>
    <w:rsid w:val="00910615"/>
    <w:rsid w:val="00A40A2D"/>
    <w:rsid w:val="00A653B6"/>
    <w:rsid w:val="00AE625B"/>
    <w:rsid w:val="00AF185B"/>
    <w:rsid w:val="00AF55EE"/>
    <w:rsid w:val="00B86829"/>
    <w:rsid w:val="00B95566"/>
    <w:rsid w:val="00BB0EA1"/>
    <w:rsid w:val="00C22212"/>
    <w:rsid w:val="00CD2146"/>
    <w:rsid w:val="00CF5865"/>
    <w:rsid w:val="00DC67A1"/>
    <w:rsid w:val="00E23100"/>
    <w:rsid w:val="00ED68A1"/>
    <w:rsid w:val="00F4707F"/>
    <w:rsid w:val="00F501AC"/>
    <w:rsid w:val="00F52ACD"/>
    <w:rsid w:val="00FA23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A0172-068F-490D-A6CB-905D1019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4F90"/>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3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3CAD"/>
    <w:rPr>
      <w:rFonts w:ascii="Segoe UI" w:hAnsi="Segoe UI" w:cs="Segoe UI"/>
      <w:sz w:val="18"/>
      <w:szCs w:val="18"/>
    </w:rPr>
  </w:style>
  <w:style w:type="paragraph" w:styleId="Glava">
    <w:name w:val="header"/>
    <w:basedOn w:val="Navaden"/>
    <w:link w:val="GlavaZnak"/>
    <w:uiPriority w:val="99"/>
    <w:unhideWhenUsed/>
    <w:rsid w:val="00F4707F"/>
    <w:pPr>
      <w:tabs>
        <w:tab w:val="center" w:pos="4536"/>
        <w:tab w:val="right" w:pos="9072"/>
      </w:tabs>
      <w:spacing w:after="0" w:line="240" w:lineRule="auto"/>
    </w:pPr>
  </w:style>
  <w:style w:type="character" w:customStyle="1" w:styleId="GlavaZnak">
    <w:name w:val="Glava Znak"/>
    <w:basedOn w:val="Privzetapisavaodstavka"/>
    <w:link w:val="Glava"/>
    <w:uiPriority w:val="99"/>
    <w:rsid w:val="00F4707F"/>
  </w:style>
  <w:style w:type="paragraph" w:styleId="Noga">
    <w:name w:val="footer"/>
    <w:basedOn w:val="Navaden"/>
    <w:link w:val="NogaZnak"/>
    <w:uiPriority w:val="99"/>
    <w:unhideWhenUsed/>
    <w:rsid w:val="00F4707F"/>
    <w:pPr>
      <w:tabs>
        <w:tab w:val="center" w:pos="4536"/>
        <w:tab w:val="right" w:pos="9072"/>
      </w:tabs>
      <w:spacing w:after="0" w:line="240" w:lineRule="auto"/>
    </w:pPr>
  </w:style>
  <w:style w:type="character" w:customStyle="1" w:styleId="NogaZnak">
    <w:name w:val="Noga Znak"/>
    <w:basedOn w:val="Privzetapisavaodstavka"/>
    <w:link w:val="Noga"/>
    <w:uiPriority w:val="99"/>
    <w:rsid w:val="00F4707F"/>
  </w:style>
  <w:style w:type="character" w:styleId="Hiperpovezava">
    <w:name w:val="Hyperlink"/>
    <w:basedOn w:val="Privzetapisavaodstavka"/>
    <w:rsid w:val="007F6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7179">
      <w:bodyDiv w:val="1"/>
      <w:marLeft w:val="0"/>
      <w:marRight w:val="0"/>
      <w:marTop w:val="0"/>
      <w:marBottom w:val="0"/>
      <w:divBdr>
        <w:top w:val="none" w:sz="0" w:space="0" w:color="auto"/>
        <w:left w:val="none" w:sz="0" w:space="0" w:color="auto"/>
        <w:bottom w:val="none" w:sz="0" w:space="0" w:color="auto"/>
        <w:right w:val="none" w:sz="0" w:space="0" w:color="auto"/>
      </w:divBdr>
    </w:div>
    <w:div w:id="574824650">
      <w:bodyDiv w:val="1"/>
      <w:marLeft w:val="0"/>
      <w:marRight w:val="0"/>
      <w:marTop w:val="0"/>
      <w:marBottom w:val="0"/>
      <w:divBdr>
        <w:top w:val="none" w:sz="0" w:space="0" w:color="auto"/>
        <w:left w:val="none" w:sz="0" w:space="0" w:color="auto"/>
        <w:bottom w:val="none" w:sz="0" w:space="0" w:color="auto"/>
        <w:right w:val="none" w:sz="0" w:space="0" w:color="auto"/>
      </w:divBdr>
    </w:div>
    <w:div w:id="948467197">
      <w:bodyDiv w:val="1"/>
      <w:marLeft w:val="0"/>
      <w:marRight w:val="0"/>
      <w:marTop w:val="0"/>
      <w:marBottom w:val="0"/>
      <w:divBdr>
        <w:top w:val="none" w:sz="0" w:space="0" w:color="auto"/>
        <w:left w:val="none" w:sz="0" w:space="0" w:color="auto"/>
        <w:bottom w:val="none" w:sz="0" w:space="0" w:color="auto"/>
        <w:right w:val="none" w:sz="0" w:space="0" w:color="auto"/>
      </w:divBdr>
    </w:div>
    <w:div w:id="1611550748">
      <w:bodyDiv w:val="1"/>
      <w:marLeft w:val="0"/>
      <w:marRight w:val="0"/>
      <w:marTop w:val="0"/>
      <w:marBottom w:val="0"/>
      <w:divBdr>
        <w:top w:val="none" w:sz="0" w:space="0" w:color="auto"/>
        <w:left w:val="none" w:sz="0" w:space="0" w:color="auto"/>
        <w:bottom w:val="none" w:sz="0" w:space="0" w:color="auto"/>
        <w:right w:val="none" w:sz="0" w:space="0" w:color="auto"/>
      </w:divBdr>
    </w:div>
    <w:div w:id="18736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geja.javornik@smarj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1810</Words>
  <Characters>10319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Sergeja Javornik</dc:creator>
  <cp:lastModifiedBy>Sergeja Javornik</cp:lastModifiedBy>
  <cp:revision>7</cp:revision>
  <cp:lastPrinted>2019-06-05T05:05:00Z</cp:lastPrinted>
  <dcterms:created xsi:type="dcterms:W3CDTF">2019-06-05T04:29:00Z</dcterms:created>
  <dcterms:modified xsi:type="dcterms:W3CDTF">2019-06-05T07:38:00Z</dcterms:modified>
</cp:coreProperties>
</file>